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7DF8" w14:textId="77777777" w:rsidR="0042464B" w:rsidRPr="002D7B86" w:rsidRDefault="00C57C50">
      <w:pPr>
        <w:pStyle w:val="Sangra2detindependiente1"/>
        <w:jc w:val="center"/>
        <w:rPr>
          <w:rFonts w:ascii="Arial" w:hAnsi="Arial" w:cs="Arial"/>
          <w:b/>
          <w:snapToGrid/>
          <w:sz w:val="28"/>
          <w:szCs w:val="28"/>
          <w:lang w:val="es-MX"/>
        </w:rPr>
      </w:pPr>
      <w:r w:rsidRPr="002D7B86">
        <w:rPr>
          <w:rFonts w:ascii="Arial" w:hAnsi="Arial" w:cs="Arial"/>
          <w:b/>
          <w:snapToGrid/>
          <w:sz w:val="28"/>
          <w:szCs w:val="28"/>
          <w:lang w:val="es-MX"/>
        </w:rPr>
        <w:t xml:space="preserve">FM </w:t>
      </w:r>
      <w:r w:rsidR="0024595B" w:rsidRPr="002D7B86">
        <w:rPr>
          <w:rFonts w:ascii="Arial" w:hAnsi="Arial" w:cs="Arial"/>
          <w:b/>
          <w:snapToGrid/>
          <w:sz w:val="28"/>
          <w:szCs w:val="28"/>
          <w:lang w:val="es-MX"/>
        </w:rPr>
        <w:t>01</w:t>
      </w:r>
      <w:r w:rsidR="00EC0BB0" w:rsidRPr="002D7B86">
        <w:rPr>
          <w:rFonts w:ascii="Arial" w:hAnsi="Arial" w:cs="Arial"/>
          <w:b/>
          <w:snapToGrid/>
          <w:sz w:val="28"/>
          <w:szCs w:val="28"/>
          <w:lang w:val="es-MX"/>
        </w:rPr>
        <w:t>0</w:t>
      </w:r>
      <w:r w:rsidR="0024595B" w:rsidRPr="002D7B86">
        <w:rPr>
          <w:rFonts w:ascii="Arial" w:hAnsi="Arial" w:cs="Arial"/>
          <w:b/>
          <w:snapToGrid/>
          <w:sz w:val="28"/>
          <w:szCs w:val="28"/>
          <w:lang w:val="es-MX"/>
        </w:rPr>
        <w:t xml:space="preserve"> </w:t>
      </w:r>
      <w:r w:rsidRPr="002D7B86">
        <w:rPr>
          <w:rFonts w:ascii="Arial" w:hAnsi="Arial" w:cs="Arial"/>
          <w:b/>
          <w:snapToGrid/>
          <w:sz w:val="28"/>
          <w:szCs w:val="28"/>
          <w:lang w:val="es-MX"/>
        </w:rPr>
        <w:t xml:space="preserve">- </w:t>
      </w:r>
      <w:r w:rsidR="0042464B" w:rsidRPr="002D7B86">
        <w:rPr>
          <w:rFonts w:ascii="Arial" w:hAnsi="Arial" w:cs="Arial"/>
          <w:b/>
          <w:snapToGrid/>
          <w:sz w:val="28"/>
          <w:szCs w:val="28"/>
          <w:lang w:val="es-MX"/>
        </w:rPr>
        <w:t>Revi</w:t>
      </w:r>
      <w:r w:rsidR="00732F0F" w:rsidRPr="002D7B86">
        <w:rPr>
          <w:rFonts w:ascii="Arial" w:hAnsi="Arial" w:cs="Arial"/>
          <w:b/>
          <w:snapToGrid/>
          <w:sz w:val="28"/>
          <w:szCs w:val="28"/>
          <w:lang w:val="es-MX"/>
        </w:rPr>
        <w:t xml:space="preserve">sión de la solicitud de evaluador par de </w:t>
      </w:r>
      <w:r w:rsidR="00C1289F" w:rsidRPr="002D7B86">
        <w:rPr>
          <w:rFonts w:ascii="Arial" w:hAnsi="Arial" w:cs="Arial"/>
          <w:b/>
          <w:snapToGrid/>
          <w:sz w:val="28"/>
          <w:szCs w:val="28"/>
          <w:lang w:val="es-MX"/>
        </w:rPr>
        <w:t xml:space="preserve">IAAC </w:t>
      </w:r>
    </w:p>
    <w:p w14:paraId="43E15242" w14:textId="77777777" w:rsidR="0042464B" w:rsidRPr="002D7B86" w:rsidRDefault="0042464B">
      <w:pPr>
        <w:rPr>
          <w:rFonts w:ascii="Arial" w:hAnsi="Arial" w:cs="Arial"/>
          <w:lang w:val="es-MX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074"/>
        <w:gridCol w:w="984"/>
        <w:gridCol w:w="1880"/>
      </w:tblGrid>
      <w:tr w:rsidR="00C80EAE" w:rsidRPr="00852B66" w14:paraId="58A8A499" w14:textId="77777777" w:rsidTr="00852B66">
        <w:tc>
          <w:tcPr>
            <w:tcW w:w="1413" w:type="dxa"/>
          </w:tcPr>
          <w:p w14:paraId="361D8C89" w14:textId="77777777" w:rsidR="00C80EAE" w:rsidRPr="00852B66" w:rsidRDefault="00C80EAE" w:rsidP="00732F0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MX"/>
              </w:rPr>
            </w:pPr>
            <w:r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Prepar</w:t>
            </w:r>
            <w:r w:rsidR="00732F0F"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</w:t>
            </w:r>
            <w:r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d</w:t>
            </w:r>
            <w:r w:rsidR="00732F0F"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o</w:t>
            </w:r>
            <w:r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732F0F"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por</w:t>
            </w:r>
            <w:r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: </w:t>
            </w:r>
          </w:p>
        </w:tc>
        <w:tc>
          <w:tcPr>
            <w:tcW w:w="5074" w:type="dxa"/>
          </w:tcPr>
          <w:p w14:paraId="26A54674" w14:textId="06EC1BCD" w:rsidR="00C80EAE" w:rsidRPr="00852B66" w:rsidRDefault="00C80EAE" w:rsidP="00C80EAE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____________________</w:t>
            </w:r>
            <w:r w:rsidR="00C57C50" w:rsidRPr="00852B66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___________________</w:t>
            </w:r>
          </w:p>
          <w:p w14:paraId="2D8C8C16" w14:textId="77777777" w:rsidR="00C80EAE" w:rsidRPr="00852B66" w:rsidRDefault="00C80EAE" w:rsidP="002274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(N</w:t>
            </w:r>
            <w:r w:rsidR="00732F0F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ombre del miembro del </w:t>
            </w:r>
            <w:r w:rsidR="00227441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Subcomité de Gestión de </w:t>
            </w:r>
            <w:r w:rsidR="00732F0F" w:rsidRPr="00852B66">
              <w:rPr>
                <w:rFonts w:ascii="Arial" w:hAnsi="Arial" w:cs="Arial"/>
                <w:sz w:val="22"/>
                <w:szCs w:val="22"/>
                <w:lang w:val="es-MX"/>
              </w:rPr>
              <w:t>Evaluadores</w:t>
            </w:r>
            <w:r w:rsidR="00227441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Pares - PEMS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984" w:type="dxa"/>
          </w:tcPr>
          <w:p w14:paraId="03E6E776" w14:textId="77777777" w:rsidR="00C80EAE" w:rsidRPr="00852B66" w:rsidRDefault="00732F0F" w:rsidP="00732F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Fecha</w:t>
            </w:r>
            <w:r w:rsidR="00C80EAE" w:rsidRPr="00852B6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</w:tc>
        <w:tc>
          <w:tcPr>
            <w:tcW w:w="1880" w:type="dxa"/>
          </w:tcPr>
          <w:p w14:paraId="4C4A4793" w14:textId="77777777" w:rsidR="00C80EAE" w:rsidRPr="00852B66" w:rsidRDefault="00C80EAE" w:rsidP="00F418E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____/____/____</w:t>
            </w:r>
          </w:p>
        </w:tc>
      </w:tr>
    </w:tbl>
    <w:p w14:paraId="58BF6563" w14:textId="77777777" w:rsidR="00C80EAE" w:rsidRPr="00852B66" w:rsidRDefault="00C80EAE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074"/>
        <w:gridCol w:w="984"/>
        <w:gridCol w:w="1880"/>
      </w:tblGrid>
      <w:tr w:rsidR="00770DB6" w:rsidRPr="00852B66" w14:paraId="51AE8A56" w14:textId="77777777" w:rsidTr="00852B66">
        <w:tc>
          <w:tcPr>
            <w:tcW w:w="1413" w:type="dxa"/>
          </w:tcPr>
          <w:p w14:paraId="41A15EB5" w14:textId="77777777" w:rsidR="00770DB6" w:rsidRPr="00852B66" w:rsidRDefault="00770DB6" w:rsidP="00732F0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MX"/>
              </w:rPr>
            </w:pPr>
            <w:r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Revi</w:t>
            </w:r>
            <w:r w:rsidR="00732F0F"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sado por</w:t>
            </w:r>
            <w:r w:rsidRPr="00852B6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: </w:t>
            </w:r>
          </w:p>
        </w:tc>
        <w:tc>
          <w:tcPr>
            <w:tcW w:w="5074" w:type="dxa"/>
          </w:tcPr>
          <w:p w14:paraId="66BB1420" w14:textId="56E08766" w:rsidR="00770DB6" w:rsidRPr="00852B66" w:rsidRDefault="00770DB6" w:rsidP="00F418E9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_______________________________________</w:t>
            </w:r>
          </w:p>
          <w:p w14:paraId="32000FAE" w14:textId="77777777" w:rsidR="00770DB6" w:rsidRPr="00852B66" w:rsidRDefault="00770DB6" w:rsidP="002274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="00732F0F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miembro del </w:t>
            </w:r>
            <w:r w:rsidR="00227441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Subcomité de Gestión de </w:t>
            </w:r>
            <w:r w:rsidR="00732F0F" w:rsidRPr="00852B66">
              <w:rPr>
                <w:rFonts w:ascii="Arial" w:hAnsi="Arial" w:cs="Arial"/>
                <w:sz w:val="22"/>
                <w:szCs w:val="22"/>
                <w:lang w:val="es-MX"/>
              </w:rPr>
              <w:t>Evaluadores</w:t>
            </w:r>
            <w:r w:rsidR="00227441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Pares - PEMS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984" w:type="dxa"/>
          </w:tcPr>
          <w:p w14:paraId="476649F2" w14:textId="77777777" w:rsidR="00770DB6" w:rsidRPr="00852B66" w:rsidRDefault="00732F0F" w:rsidP="00F418E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Fecha</w:t>
            </w:r>
            <w:r w:rsidR="00770DB6" w:rsidRPr="00852B6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</w:tc>
        <w:tc>
          <w:tcPr>
            <w:tcW w:w="1880" w:type="dxa"/>
          </w:tcPr>
          <w:p w14:paraId="3A2FAA8C" w14:textId="77777777" w:rsidR="00770DB6" w:rsidRPr="00852B66" w:rsidRDefault="00770DB6" w:rsidP="00F418E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____/____/____</w:t>
            </w:r>
          </w:p>
        </w:tc>
      </w:tr>
    </w:tbl>
    <w:p w14:paraId="2FFDD80A" w14:textId="77777777" w:rsidR="00770DB6" w:rsidRPr="00852B66" w:rsidRDefault="00770DB6" w:rsidP="00770DB6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C80EAE" w:rsidRPr="00852B66" w14:paraId="40B48BF3" w14:textId="77777777" w:rsidTr="00852B66">
        <w:trPr>
          <w:trHeight w:val="180"/>
        </w:trPr>
        <w:tc>
          <w:tcPr>
            <w:tcW w:w="2830" w:type="dxa"/>
          </w:tcPr>
          <w:p w14:paraId="3855C675" w14:textId="77777777" w:rsidR="00C80EAE" w:rsidRPr="00852B66" w:rsidRDefault="00C80EAE" w:rsidP="00732F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N</w:t>
            </w:r>
            <w:r w:rsidR="00732F0F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ombre</w:t>
            </w:r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732F0F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del solicitante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  <w:r w:rsidRPr="00852B66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</w:p>
        </w:tc>
        <w:tc>
          <w:tcPr>
            <w:tcW w:w="6515" w:type="dxa"/>
          </w:tcPr>
          <w:p w14:paraId="4DAB53A4" w14:textId="77777777" w:rsidR="00C80EAE" w:rsidRPr="00852B66" w:rsidRDefault="00C80EAE" w:rsidP="00F418E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80EAE" w:rsidRPr="00852B66" w14:paraId="112952C8" w14:textId="77777777" w:rsidTr="00852B66">
        <w:trPr>
          <w:trHeight w:val="179"/>
        </w:trPr>
        <w:tc>
          <w:tcPr>
            <w:tcW w:w="2830" w:type="dxa"/>
          </w:tcPr>
          <w:p w14:paraId="6969CD28" w14:textId="77777777" w:rsidR="00C80EAE" w:rsidRPr="00852B66" w:rsidRDefault="00732F0F" w:rsidP="00732F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Solicitud presentada por </w:t>
            </w:r>
            <w:r w:rsidR="00C80EAE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(</w:t>
            </w:r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miembro de </w:t>
            </w:r>
            <w:r w:rsidR="00C80EAE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IAAC)</w:t>
            </w:r>
            <w:r w:rsidR="00C80EAE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</w:p>
        </w:tc>
        <w:tc>
          <w:tcPr>
            <w:tcW w:w="6515" w:type="dxa"/>
          </w:tcPr>
          <w:p w14:paraId="1AF0563E" w14:textId="77777777" w:rsidR="00C80EAE" w:rsidRPr="00852B66" w:rsidRDefault="00C80EAE" w:rsidP="00F418E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7959765B" w14:textId="77777777" w:rsidR="00C80EAE" w:rsidRPr="002D7B86" w:rsidRDefault="00C80EAE">
      <w:pPr>
        <w:pStyle w:val="Heading2"/>
        <w:rPr>
          <w:rFonts w:ascii="Arial" w:hAnsi="Arial" w:cs="Arial"/>
          <w:sz w:val="18"/>
          <w:szCs w:val="18"/>
          <w:lang w:val="es-MX"/>
        </w:rPr>
      </w:pPr>
    </w:p>
    <w:p w14:paraId="781E67A2" w14:textId="7E238568" w:rsidR="0042464B" w:rsidRDefault="00732F0F">
      <w:pPr>
        <w:pStyle w:val="Heading2"/>
        <w:rPr>
          <w:rFonts w:ascii="Arial" w:hAnsi="Arial" w:cs="Arial"/>
          <w:sz w:val="22"/>
          <w:szCs w:val="22"/>
          <w:lang w:val="es-MX"/>
        </w:rPr>
      </w:pPr>
      <w:r w:rsidRPr="002D7B86">
        <w:rPr>
          <w:rFonts w:ascii="Arial" w:hAnsi="Arial" w:cs="Arial"/>
          <w:sz w:val="22"/>
          <w:szCs w:val="22"/>
          <w:lang w:val="es-MX"/>
        </w:rPr>
        <w:t>Evaluac</w:t>
      </w:r>
      <w:r w:rsidR="0042464B" w:rsidRPr="002D7B86">
        <w:rPr>
          <w:rFonts w:ascii="Arial" w:hAnsi="Arial" w:cs="Arial"/>
          <w:sz w:val="22"/>
          <w:szCs w:val="22"/>
          <w:lang w:val="es-MX"/>
        </w:rPr>
        <w:t>i</w:t>
      </w:r>
      <w:r w:rsidRPr="002D7B86">
        <w:rPr>
          <w:rFonts w:ascii="Arial" w:hAnsi="Arial" w:cs="Arial"/>
          <w:sz w:val="22"/>
          <w:szCs w:val="22"/>
          <w:lang w:val="es-MX"/>
        </w:rPr>
        <w:t>ó</w:t>
      </w:r>
      <w:r w:rsidR="0042464B" w:rsidRPr="002D7B86">
        <w:rPr>
          <w:rFonts w:ascii="Arial" w:hAnsi="Arial" w:cs="Arial"/>
          <w:sz w:val="22"/>
          <w:szCs w:val="22"/>
          <w:lang w:val="es-MX"/>
        </w:rPr>
        <w:t xml:space="preserve">n </w:t>
      </w:r>
      <w:r w:rsidRPr="002D7B86">
        <w:rPr>
          <w:rFonts w:ascii="Arial" w:hAnsi="Arial" w:cs="Arial"/>
          <w:sz w:val="22"/>
          <w:szCs w:val="22"/>
          <w:lang w:val="es-MX"/>
        </w:rPr>
        <w:t>de</w:t>
      </w:r>
      <w:r w:rsidR="0042464B" w:rsidRPr="002D7B86">
        <w:rPr>
          <w:rFonts w:ascii="Arial" w:hAnsi="Arial" w:cs="Arial"/>
          <w:sz w:val="22"/>
          <w:szCs w:val="22"/>
          <w:lang w:val="es-MX"/>
        </w:rPr>
        <w:t xml:space="preserve"> </w:t>
      </w:r>
      <w:r w:rsidRPr="002D7B86">
        <w:rPr>
          <w:rFonts w:ascii="Arial" w:hAnsi="Arial" w:cs="Arial"/>
          <w:sz w:val="22"/>
          <w:szCs w:val="22"/>
          <w:lang w:val="es-MX"/>
        </w:rPr>
        <w:t xml:space="preserve">cumplimento con los criterios del </w:t>
      </w:r>
      <w:r w:rsidR="0042464B" w:rsidRPr="002D7B86">
        <w:rPr>
          <w:rFonts w:ascii="Arial" w:hAnsi="Arial" w:cs="Arial"/>
          <w:sz w:val="22"/>
          <w:szCs w:val="22"/>
          <w:lang w:val="es-MX"/>
        </w:rPr>
        <w:t xml:space="preserve">IAAC </w:t>
      </w:r>
      <w:r w:rsidR="006C6BD3" w:rsidRPr="002D7B86">
        <w:rPr>
          <w:rFonts w:ascii="Arial" w:hAnsi="Arial" w:cs="Arial"/>
          <w:sz w:val="22"/>
          <w:szCs w:val="22"/>
          <w:lang w:val="es-MX"/>
        </w:rPr>
        <w:t>PR 004</w:t>
      </w:r>
      <w:r w:rsidR="0042464B" w:rsidRPr="002D7B86">
        <w:rPr>
          <w:rFonts w:ascii="Arial" w:hAnsi="Arial" w:cs="Arial"/>
          <w:sz w:val="22"/>
          <w:szCs w:val="22"/>
          <w:lang w:val="es-MX"/>
        </w:rPr>
        <w:t>:</w:t>
      </w:r>
    </w:p>
    <w:p w14:paraId="33C1D8AC" w14:textId="77777777" w:rsidR="00852B66" w:rsidRPr="0064033D" w:rsidRDefault="00852B66" w:rsidP="0064033D">
      <w:pPr>
        <w:rPr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9"/>
        <w:gridCol w:w="1158"/>
        <w:gridCol w:w="3138"/>
      </w:tblGrid>
      <w:tr w:rsidR="003B1AAD" w:rsidRPr="002D7B86" w14:paraId="1FD0CD4C" w14:textId="77777777" w:rsidTr="00852B66">
        <w:tc>
          <w:tcPr>
            <w:tcW w:w="5066" w:type="dxa"/>
            <w:shd w:val="clear" w:color="auto" w:fill="D9D9D9" w:themeFill="background1" w:themeFillShade="D9"/>
            <w:vAlign w:val="center"/>
          </w:tcPr>
          <w:p w14:paraId="417AA551" w14:textId="77777777" w:rsidR="003B1AAD" w:rsidRPr="00852B66" w:rsidRDefault="003B1AAD" w:rsidP="00852B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Requi</w:t>
            </w:r>
            <w:r w:rsidR="00732F0F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sitos e</w:t>
            </w:r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n PR 004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1924EAD2" w14:textId="77777777" w:rsidR="003B1AAD" w:rsidRPr="00852B66" w:rsidRDefault="00732F0F" w:rsidP="00852B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proofErr w:type="gramStart"/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Cu</w:t>
            </w:r>
            <w:r w:rsidR="003B1AAD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mple</w:t>
            </w:r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?</w:t>
            </w:r>
            <w:proofErr w:type="gramEnd"/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(Sí</w:t>
            </w:r>
            <w:r w:rsidR="003B1AAD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/ No)</w:t>
            </w:r>
          </w:p>
        </w:tc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38513E53" w14:textId="77777777" w:rsidR="003B1AAD" w:rsidRPr="00852B66" w:rsidRDefault="003B1AAD" w:rsidP="00852B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Evidenc</w:t>
            </w:r>
            <w:r w:rsidR="00732F0F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>ia</w:t>
            </w:r>
          </w:p>
        </w:tc>
      </w:tr>
      <w:tr w:rsidR="003B1AAD" w:rsidRPr="002D7B86" w14:paraId="7D9F05C7" w14:textId="77777777" w:rsidTr="00852B66">
        <w:tc>
          <w:tcPr>
            <w:tcW w:w="5066" w:type="dxa"/>
            <w:vAlign w:val="center"/>
          </w:tcPr>
          <w:p w14:paraId="2860999A" w14:textId="77777777" w:rsidR="003B1AAD" w:rsidRPr="0064033D" w:rsidRDefault="00732F0F" w:rsidP="0050498A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64033D">
              <w:rPr>
                <w:rFonts w:ascii="Arial" w:hAnsi="Arial" w:cs="Arial"/>
                <w:b/>
                <w:sz w:val="20"/>
                <w:lang w:val="es-MX"/>
              </w:rPr>
              <w:t xml:space="preserve">Requisitos para ser candidato </w:t>
            </w:r>
            <w:r w:rsidR="0050498A" w:rsidRPr="0064033D">
              <w:rPr>
                <w:rFonts w:ascii="Arial" w:hAnsi="Arial" w:cs="Arial"/>
                <w:b/>
                <w:sz w:val="20"/>
                <w:lang w:val="es-MX"/>
              </w:rPr>
              <w:t xml:space="preserve">a </w:t>
            </w:r>
            <w:r w:rsidRPr="0064033D">
              <w:rPr>
                <w:rFonts w:ascii="Arial" w:hAnsi="Arial" w:cs="Arial"/>
                <w:b/>
                <w:sz w:val="20"/>
                <w:lang w:val="es-MX"/>
              </w:rPr>
              <w:t>un cur</w:t>
            </w:r>
            <w:r w:rsidR="0050498A" w:rsidRPr="0064033D">
              <w:rPr>
                <w:rFonts w:ascii="Arial" w:hAnsi="Arial" w:cs="Arial"/>
                <w:b/>
                <w:sz w:val="20"/>
                <w:lang w:val="es-MX"/>
              </w:rPr>
              <w:t>s</w:t>
            </w:r>
            <w:r w:rsidRPr="0064033D">
              <w:rPr>
                <w:rFonts w:ascii="Arial" w:hAnsi="Arial" w:cs="Arial"/>
                <w:b/>
                <w:sz w:val="20"/>
                <w:lang w:val="es-MX"/>
              </w:rPr>
              <w:t xml:space="preserve">o de capacitación para evaluadores pares </w:t>
            </w:r>
          </w:p>
        </w:tc>
        <w:tc>
          <w:tcPr>
            <w:tcW w:w="1132" w:type="dxa"/>
            <w:vAlign w:val="center"/>
          </w:tcPr>
          <w:p w14:paraId="1CF17D3E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775E7442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3B1AAD" w:rsidRPr="002D7B86" w14:paraId="35AC4C8A" w14:textId="77777777" w:rsidTr="00852B66">
        <w:tc>
          <w:tcPr>
            <w:tcW w:w="5066" w:type="dxa"/>
            <w:vAlign w:val="center"/>
          </w:tcPr>
          <w:p w14:paraId="58ADA298" w14:textId="77777777" w:rsidR="007D3B82" w:rsidRPr="0064033D" w:rsidRDefault="003B1AAD" w:rsidP="007D3B82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4033D">
              <w:rPr>
                <w:rFonts w:ascii="Arial" w:hAnsi="Arial" w:cs="Arial"/>
                <w:b/>
                <w:sz w:val="20"/>
                <w:lang w:val="es-MX"/>
              </w:rPr>
              <w:t>5.2.2.1</w:t>
            </w:r>
            <w:r w:rsidRPr="0064033D"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="007D3B82" w:rsidRPr="0064033D">
              <w:rPr>
                <w:rFonts w:ascii="Arial" w:hAnsi="Arial" w:cs="Arial"/>
                <w:sz w:val="20"/>
                <w:lang w:val="es-MX"/>
              </w:rPr>
              <w:t>P</w:t>
            </w:r>
            <w:r w:rsidR="002D7B86" w:rsidRPr="0064033D">
              <w:rPr>
                <w:rFonts w:ascii="Arial" w:hAnsi="Arial" w:cs="Arial"/>
                <w:sz w:val="20"/>
                <w:lang w:val="es-MX"/>
              </w:rPr>
              <w:t>ara po</w:t>
            </w:r>
            <w:r w:rsidR="007D3B82" w:rsidRPr="0064033D">
              <w:rPr>
                <w:rFonts w:ascii="Arial" w:hAnsi="Arial" w:cs="Arial"/>
                <w:sz w:val="20"/>
                <w:lang w:val="es-MX"/>
              </w:rPr>
              <w:t>der ser aprobado para participar en un curso de capacitación para evaluadores pares de IAAC un candidato debe:</w:t>
            </w:r>
          </w:p>
        </w:tc>
        <w:tc>
          <w:tcPr>
            <w:tcW w:w="1132" w:type="dxa"/>
            <w:vAlign w:val="center"/>
          </w:tcPr>
          <w:p w14:paraId="18439270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735597C5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3B1AAD" w:rsidRPr="002D7B86" w14:paraId="1AB15DE3" w14:textId="77777777" w:rsidTr="00852B66">
        <w:tc>
          <w:tcPr>
            <w:tcW w:w="5066" w:type="dxa"/>
            <w:vAlign w:val="center"/>
          </w:tcPr>
          <w:p w14:paraId="2E011A3C" w14:textId="77777777" w:rsidR="007D3B82" w:rsidRPr="0064033D" w:rsidRDefault="007D3B82" w:rsidP="007D3B82">
            <w:pPr>
              <w:pStyle w:val="BodyTextIndent2"/>
              <w:spacing w:after="120"/>
              <w:ind w:left="0" w:firstLine="0"/>
              <w:rPr>
                <w:rFonts w:cs="Arial"/>
                <w:sz w:val="20"/>
                <w:lang w:val="es-MX"/>
              </w:rPr>
            </w:pPr>
            <w:r w:rsidRPr="0064033D">
              <w:rPr>
                <w:rFonts w:cs="Arial"/>
                <w:sz w:val="20"/>
                <w:lang w:val="es-MX"/>
              </w:rPr>
              <w:t>(a) ser una persona o evaluador experimentado dentro de su organismo de acreditación u organización, que tiene experiencia laboral relevante sobre la acreditación y tiene los antecedentes técnicos apropiados en las áreas asignadas de la evaluación (por lo menos 3 años);</w:t>
            </w:r>
          </w:p>
          <w:p w14:paraId="7B5829F0" w14:textId="77777777" w:rsidR="007D3B82" w:rsidRPr="0064033D" w:rsidRDefault="007D3B82" w:rsidP="007D3B82">
            <w:pPr>
              <w:pStyle w:val="BodyTextIndent2"/>
              <w:spacing w:after="120"/>
              <w:ind w:left="0" w:firstLine="0"/>
              <w:rPr>
                <w:rFonts w:cs="Arial"/>
                <w:sz w:val="20"/>
                <w:lang w:val="es-MX"/>
              </w:rPr>
            </w:pPr>
            <w:r w:rsidRPr="0064033D">
              <w:rPr>
                <w:rFonts w:cs="Arial"/>
                <w:i/>
                <w:sz w:val="20"/>
                <w:lang w:val="es-MX"/>
              </w:rPr>
              <w:t>Nota: Los antecedentes técnicos apropiados en las áreas asignadas pueden obtenerse por ejemplo por su experiencia como evaluador o evaluador líder, en el monitoreo y evaluación del desempeño de evaluadores y evaluadores líderes, en la administración de programas de acreditación, o en la revisión de informes y en la toma de decisiones para el programa.</w:t>
            </w:r>
          </w:p>
        </w:tc>
        <w:tc>
          <w:tcPr>
            <w:tcW w:w="1132" w:type="dxa"/>
            <w:vAlign w:val="center"/>
          </w:tcPr>
          <w:p w14:paraId="004DDA99" w14:textId="77777777" w:rsidR="003B1AAD" w:rsidRPr="002D7B86" w:rsidRDefault="003B1AAD" w:rsidP="00F418E9">
            <w:pPr>
              <w:pStyle w:val="BodyTextIndent2"/>
              <w:ind w:left="0" w:firstLine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45C7BD2E" w14:textId="77777777" w:rsidR="003B1AAD" w:rsidRPr="002D7B86" w:rsidRDefault="003B1AAD" w:rsidP="00F418E9">
            <w:pPr>
              <w:pStyle w:val="BodyTextIndent2"/>
              <w:ind w:left="0" w:firstLine="0"/>
              <w:rPr>
                <w:rFonts w:cs="Arial"/>
                <w:sz w:val="18"/>
                <w:szCs w:val="18"/>
                <w:lang w:val="es-MX"/>
              </w:rPr>
            </w:pPr>
          </w:p>
        </w:tc>
      </w:tr>
      <w:tr w:rsidR="003B1AAD" w:rsidRPr="002D7B86" w14:paraId="07942E9C" w14:textId="77777777" w:rsidTr="00852B66">
        <w:tc>
          <w:tcPr>
            <w:tcW w:w="5066" w:type="dxa"/>
            <w:vAlign w:val="center"/>
          </w:tcPr>
          <w:p w14:paraId="216B9CF7" w14:textId="77777777" w:rsidR="00DD3331" w:rsidRPr="0064033D" w:rsidRDefault="00DD3331" w:rsidP="00DD3331">
            <w:pPr>
              <w:spacing w:after="12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4033D">
              <w:rPr>
                <w:rFonts w:ascii="Arial" w:hAnsi="Arial" w:cs="Arial"/>
                <w:sz w:val="20"/>
                <w:lang w:val="es-MX"/>
              </w:rPr>
              <w:t>(b) tener conocimientos sólidos de la aplicación de la norma ISO/IEC 17011, la(s) norma(s) ISO/IEC apropiada(s) para el programa de acreditación, y los requisitos relevantes del MLA;</w:t>
            </w:r>
          </w:p>
          <w:p w14:paraId="38717EDB" w14:textId="77777777" w:rsidR="00DD3331" w:rsidRPr="0064033D" w:rsidRDefault="00DD3331" w:rsidP="00DD3331">
            <w:pPr>
              <w:pStyle w:val="BodyTextIndent2"/>
              <w:spacing w:after="120"/>
              <w:ind w:left="0" w:firstLine="0"/>
              <w:rPr>
                <w:rFonts w:cs="Arial"/>
                <w:i/>
                <w:sz w:val="20"/>
                <w:lang w:val="es-MX"/>
              </w:rPr>
            </w:pPr>
            <w:r w:rsidRPr="0064033D">
              <w:rPr>
                <w:rFonts w:cs="Arial"/>
                <w:i/>
                <w:sz w:val="20"/>
                <w:lang w:val="es-MX"/>
              </w:rPr>
              <w:t xml:space="preserve">Nota: Los conocimientos sólidos de las normas y los requisitos del MLA se pueden confirmar por ejemplo mediante cursos de capacitación, participación en comités de normalización y en grupos de trabajo o comités relevantes de IAAC, ILAC e IAF, experiencia como evaluador o evaluador líder, experiencia en el monitoreo y evaluación del desempeño de evaluadores y evaluadores líderes, experiencia en la administración de programas de acreditación, o en la revisión de informes y en la toma de decisiones del programa. </w:t>
            </w:r>
          </w:p>
        </w:tc>
        <w:tc>
          <w:tcPr>
            <w:tcW w:w="1132" w:type="dxa"/>
            <w:vAlign w:val="center"/>
          </w:tcPr>
          <w:p w14:paraId="751C6A34" w14:textId="77777777" w:rsidR="003B1AAD" w:rsidRPr="002D7B86" w:rsidRDefault="003B1AAD" w:rsidP="00F418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5E233424" w14:textId="77777777" w:rsidR="003B1AAD" w:rsidRPr="002D7B86" w:rsidRDefault="003B1AAD" w:rsidP="00F418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1AAD" w:rsidRPr="002D7B86" w14:paraId="302FA1F8" w14:textId="77777777" w:rsidTr="00852B66">
        <w:tc>
          <w:tcPr>
            <w:tcW w:w="5066" w:type="dxa"/>
            <w:vAlign w:val="center"/>
          </w:tcPr>
          <w:p w14:paraId="5ACCCEDE" w14:textId="77777777" w:rsidR="002D7B86" w:rsidRPr="0064033D" w:rsidRDefault="002D7B86" w:rsidP="002D7B86">
            <w:pPr>
              <w:spacing w:after="12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4033D">
              <w:rPr>
                <w:rFonts w:ascii="Arial" w:hAnsi="Arial" w:cs="Arial"/>
                <w:sz w:val="20"/>
                <w:lang w:val="es-MX"/>
              </w:rPr>
              <w:t>(c) poder entender y expresarse claramente, verbalmente y por escrito en inglés y/o en español;</w:t>
            </w:r>
          </w:p>
          <w:p w14:paraId="7E28FD53" w14:textId="77777777" w:rsidR="002D7B86" w:rsidRPr="0064033D" w:rsidRDefault="002D7B86" w:rsidP="0050498A">
            <w:pPr>
              <w:spacing w:after="120"/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64033D">
              <w:rPr>
                <w:rFonts w:ascii="Arial" w:hAnsi="Arial" w:cs="Arial"/>
                <w:i/>
                <w:sz w:val="20"/>
                <w:lang w:val="es-MX"/>
              </w:rPr>
              <w:lastRenderedPageBreak/>
              <w:t>Nota: Esto se puede cumplir inicialmente basado en la información proporcionada por el candidato y el organismo de acreditación en el formulario FM 006.  Las habilidades del manejo del idioma para qu</w:t>
            </w:r>
            <w:r w:rsidR="0050498A" w:rsidRPr="0064033D">
              <w:rPr>
                <w:rFonts w:ascii="Arial" w:hAnsi="Arial" w:cs="Arial"/>
                <w:i/>
                <w:sz w:val="20"/>
                <w:lang w:val="es-MX"/>
              </w:rPr>
              <w:t>ienes</w:t>
            </w:r>
            <w:r w:rsidRPr="0064033D">
              <w:rPr>
                <w:rFonts w:ascii="Arial" w:hAnsi="Arial" w:cs="Arial"/>
                <w:i/>
                <w:sz w:val="20"/>
                <w:lang w:val="es-MX"/>
              </w:rPr>
              <w:t xml:space="preserve"> no es su lengua </w:t>
            </w:r>
            <w:proofErr w:type="gramStart"/>
            <w:r w:rsidRPr="0064033D">
              <w:rPr>
                <w:rFonts w:ascii="Arial" w:hAnsi="Arial" w:cs="Arial"/>
                <w:i/>
                <w:sz w:val="20"/>
                <w:lang w:val="es-MX"/>
              </w:rPr>
              <w:t>materna,</w:t>
            </w:r>
            <w:proofErr w:type="gramEnd"/>
            <w:r w:rsidRPr="0064033D">
              <w:rPr>
                <w:rFonts w:ascii="Arial" w:hAnsi="Arial" w:cs="Arial"/>
                <w:i/>
                <w:sz w:val="20"/>
                <w:lang w:val="es-MX"/>
              </w:rPr>
              <w:t xml:space="preserve"> se evaluarán más adelante durante el curso de capacitación y las evaluaciones.</w:t>
            </w:r>
          </w:p>
        </w:tc>
        <w:tc>
          <w:tcPr>
            <w:tcW w:w="1132" w:type="dxa"/>
            <w:vAlign w:val="center"/>
          </w:tcPr>
          <w:p w14:paraId="058B61D3" w14:textId="77777777" w:rsidR="003B1AAD" w:rsidRPr="002D7B86" w:rsidRDefault="003B1AAD" w:rsidP="00F418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4F349B1E" w14:textId="77777777" w:rsidR="003B1AAD" w:rsidRPr="002D7B86" w:rsidRDefault="003B1AAD" w:rsidP="00F418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1AAD" w:rsidRPr="002D7B86" w14:paraId="315CEB2F" w14:textId="77777777" w:rsidTr="00852B66">
        <w:tc>
          <w:tcPr>
            <w:tcW w:w="5066" w:type="dxa"/>
            <w:vAlign w:val="center"/>
          </w:tcPr>
          <w:p w14:paraId="2E65794B" w14:textId="77777777" w:rsidR="002D7B86" w:rsidRPr="0064033D" w:rsidRDefault="002D7B86" w:rsidP="002D7B86">
            <w:pPr>
              <w:spacing w:after="12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4033D">
              <w:rPr>
                <w:rFonts w:ascii="Arial" w:hAnsi="Arial" w:cs="Arial"/>
                <w:sz w:val="20"/>
                <w:lang w:val="es-MX"/>
              </w:rPr>
              <w:t>(d) tener buenas habilidades interpersonales;</w:t>
            </w:r>
          </w:p>
          <w:p w14:paraId="05EAEFB1" w14:textId="77777777" w:rsidR="003B1AAD" w:rsidRPr="0064033D" w:rsidRDefault="002D7B86" w:rsidP="0050498A">
            <w:pPr>
              <w:spacing w:after="120"/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64033D">
              <w:rPr>
                <w:rFonts w:ascii="Arial" w:hAnsi="Arial" w:cs="Arial"/>
                <w:i/>
                <w:sz w:val="20"/>
                <w:lang w:val="es-MX"/>
              </w:rPr>
              <w:t>Nota: Esto se puede cumplir inicialmente basado en la experiencia e</w:t>
            </w:r>
            <w:r w:rsidR="0050498A" w:rsidRPr="0064033D">
              <w:rPr>
                <w:rFonts w:ascii="Arial" w:hAnsi="Arial" w:cs="Arial"/>
                <w:i/>
                <w:sz w:val="20"/>
                <w:lang w:val="es-MX"/>
              </w:rPr>
              <w:t xml:space="preserve">valuando </w:t>
            </w:r>
            <w:r w:rsidRPr="0064033D">
              <w:rPr>
                <w:rFonts w:ascii="Arial" w:hAnsi="Arial" w:cs="Arial"/>
                <w:i/>
                <w:sz w:val="20"/>
                <w:lang w:val="es-MX"/>
              </w:rPr>
              <w:t xml:space="preserve">a OECs.  Los atributos personales se evaluarán más adelante durante el curso de capacitación y las evaluaciones. </w:t>
            </w:r>
          </w:p>
        </w:tc>
        <w:tc>
          <w:tcPr>
            <w:tcW w:w="1132" w:type="dxa"/>
            <w:vAlign w:val="center"/>
          </w:tcPr>
          <w:p w14:paraId="20FA0AAE" w14:textId="77777777" w:rsidR="003B1AAD" w:rsidRPr="002D7B86" w:rsidRDefault="003B1AAD" w:rsidP="00F418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33788396" w14:textId="77777777" w:rsidR="003B1AAD" w:rsidRPr="002D7B86" w:rsidRDefault="003B1AAD" w:rsidP="00F418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1AAD" w:rsidRPr="002D7B86" w14:paraId="452DB8E2" w14:textId="77777777" w:rsidTr="00852B66">
        <w:tc>
          <w:tcPr>
            <w:tcW w:w="5066" w:type="dxa"/>
            <w:vAlign w:val="center"/>
          </w:tcPr>
          <w:p w14:paraId="54B72DCF" w14:textId="77777777" w:rsidR="002D7B86" w:rsidRPr="0064033D" w:rsidRDefault="002D7B86" w:rsidP="002D7B86">
            <w:pPr>
              <w:spacing w:after="12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4033D">
              <w:rPr>
                <w:rFonts w:ascii="Arial" w:hAnsi="Arial" w:cs="Arial"/>
                <w:sz w:val="20"/>
                <w:lang w:val="es-MX"/>
              </w:rPr>
              <w:t>(e) seguir las instrucciones proporcionadas por el líder del equipo.</w:t>
            </w:r>
          </w:p>
          <w:p w14:paraId="12653FD5" w14:textId="77777777" w:rsidR="003B1AAD" w:rsidRPr="0064033D" w:rsidRDefault="002D7B86" w:rsidP="002D7B86">
            <w:pPr>
              <w:spacing w:after="120"/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64033D">
              <w:rPr>
                <w:rFonts w:ascii="Arial" w:hAnsi="Arial" w:cs="Arial"/>
                <w:i/>
                <w:sz w:val="20"/>
                <w:lang w:val="es-MX"/>
              </w:rPr>
              <w:t>Nota: Esto se puede cumplir inicialmente basado en la experiencia evaluando a OECs.  Los atributos personales se evaluarán más adelante durante el curso de capacitación y las evaluaciones.</w:t>
            </w:r>
          </w:p>
        </w:tc>
        <w:tc>
          <w:tcPr>
            <w:tcW w:w="1132" w:type="dxa"/>
            <w:vAlign w:val="center"/>
          </w:tcPr>
          <w:p w14:paraId="514E9BDB" w14:textId="77777777" w:rsidR="003B1AAD" w:rsidRPr="002D7B86" w:rsidRDefault="003B1AAD" w:rsidP="00F418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4FBDF35B" w14:textId="77777777" w:rsidR="003B1AAD" w:rsidRPr="002D7B86" w:rsidRDefault="003B1AAD" w:rsidP="00F418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1AAD" w:rsidRPr="002D7B86" w14:paraId="35E71C3B" w14:textId="77777777" w:rsidTr="00852B66">
        <w:tc>
          <w:tcPr>
            <w:tcW w:w="5066" w:type="dxa"/>
            <w:vAlign w:val="center"/>
          </w:tcPr>
          <w:p w14:paraId="061A933E" w14:textId="77777777" w:rsidR="003B1AAD" w:rsidRPr="0064033D" w:rsidRDefault="003B1AAD" w:rsidP="002D7B86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64033D">
              <w:rPr>
                <w:rFonts w:ascii="Arial" w:hAnsi="Arial" w:cs="Arial"/>
                <w:b/>
                <w:sz w:val="20"/>
                <w:lang w:val="es-MX"/>
              </w:rPr>
              <w:t>Requi</w:t>
            </w:r>
            <w:r w:rsidR="002D7B86" w:rsidRPr="0064033D">
              <w:rPr>
                <w:rFonts w:ascii="Arial" w:hAnsi="Arial" w:cs="Arial"/>
                <w:b/>
                <w:sz w:val="20"/>
                <w:lang w:val="es-MX"/>
              </w:rPr>
              <w:t xml:space="preserve">sitos para </w:t>
            </w:r>
            <w:r w:rsidR="00B928D1" w:rsidRPr="0064033D">
              <w:rPr>
                <w:rFonts w:ascii="Arial" w:hAnsi="Arial" w:cs="Arial"/>
                <w:b/>
                <w:sz w:val="20"/>
                <w:lang w:val="es-MX"/>
              </w:rPr>
              <w:t xml:space="preserve">un </w:t>
            </w:r>
            <w:r w:rsidR="002D7B86" w:rsidRPr="0064033D">
              <w:rPr>
                <w:rFonts w:ascii="Arial" w:hAnsi="Arial" w:cs="Arial"/>
                <w:b/>
                <w:sz w:val="20"/>
                <w:lang w:val="es-MX"/>
              </w:rPr>
              <w:t xml:space="preserve">evaluador en entrenamiento </w:t>
            </w:r>
          </w:p>
        </w:tc>
        <w:tc>
          <w:tcPr>
            <w:tcW w:w="1132" w:type="dxa"/>
            <w:vAlign w:val="center"/>
          </w:tcPr>
          <w:p w14:paraId="448F5C88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4ADDB149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3B1AAD" w:rsidRPr="002D7B86" w14:paraId="7482D5BF" w14:textId="77777777" w:rsidTr="00852B66">
        <w:tc>
          <w:tcPr>
            <w:tcW w:w="5066" w:type="dxa"/>
            <w:vAlign w:val="center"/>
          </w:tcPr>
          <w:p w14:paraId="7E32CDAF" w14:textId="77777777" w:rsidR="002D7B86" w:rsidRPr="0064033D" w:rsidRDefault="003B1AAD" w:rsidP="002D7B86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4033D">
              <w:rPr>
                <w:rFonts w:ascii="Arial" w:hAnsi="Arial" w:cs="Arial"/>
                <w:b/>
                <w:sz w:val="20"/>
                <w:lang w:val="es-MX"/>
              </w:rPr>
              <w:t>5.2.2.2</w:t>
            </w:r>
            <w:r w:rsidR="002D7B86" w:rsidRPr="0064033D"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  <w:r w:rsidR="002D7B86" w:rsidRPr="0064033D">
              <w:rPr>
                <w:rFonts w:ascii="Arial" w:hAnsi="Arial" w:cs="Arial"/>
                <w:sz w:val="20"/>
                <w:lang w:val="es-MX"/>
              </w:rPr>
              <w:t>Además de los requisitos establecidos en 5.2.2.1, un evaluador en entrenamiento debe haber completado exitosamente un curso de capacitación para evaluadores pares de IAAC o un curso equivalente ofrecido por ILAC, IAF o una cooperación regional reconocida.</w:t>
            </w:r>
          </w:p>
          <w:p w14:paraId="7E09B2FF" w14:textId="77777777" w:rsidR="002D7B86" w:rsidRPr="0064033D" w:rsidRDefault="002D7B86" w:rsidP="00F418E9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64033D">
              <w:rPr>
                <w:rFonts w:ascii="Arial" w:hAnsi="Arial" w:cs="Arial"/>
                <w:i/>
                <w:sz w:val="20"/>
                <w:lang w:val="es-MX"/>
              </w:rPr>
              <w:t xml:space="preserve">Nota: Se considera que un candidato ha cumplido con dicho requisito de capacitación hasta 5 años después de haber completado exitosamente un curso de capacitación para evaluadores pares. </w:t>
            </w:r>
          </w:p>
        </w:tc>
        <w:tc>
          <w:tcPr>
            <w:tcW w:w="1132" w:type="dxa"/>
            <w:vAlign w:val="center"/>
          </w:tcPr>
          <w:p w14:paraId="5524EDBA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04C0D39D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3B1AAD" w:rsidRPr="002D7B86" w14:paraId="7F6C749A" w14:textId="77777777" w:rsidTr="00852B66">
        <w:tc>
          <w:tcPr>
            <w:tcW w:w="5066" w:type="dxa"/>
            <w:vAlign w:val="center"/>
          </w:tcPr>
          <w:p w14:paraId="5A4EE491" w14:textId="77777777" w:rsidR="003B1AAD" w:rsidRPr="0064033D" w:rsidRDefault="002D7B86" w:rsidP="002D7B86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64033D">
              <w:rPr>
                <w:rFonts w:ascii="Arial" w:hAnsi="Arial" w:cs="Arial"/>
                <w:b/>
                <w:sz w:val="20"/>
                <w:lang w:val="es-MX"/>
              </w:rPr>
              <w:t xml:space="preserve">Requisitos para un evaluador </w:t>
            </w:r>
          </w:p>
        </w:tc>
        <w:tc>
          <w:tcPr>
            <w:tcW w:w="1132" w:type="dxa"/>
            <w:vAlign w:val="center"/>
          </w:tcPr>
          <w:p w14:paraId="1FA362F9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5A18AB32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3B1AAD" w:rsidRPr="002D7B86" w14:paraId="4CD7A56F" w14:textId="77777777" w:rsidTr="00852B66">
        <w:tc>
          <w:tcPr>
            <w:tcW w:w="5066" w:type="dxa"/>
            <w:vAlign w:val="center"/>
          </w:tcPr>
          <w:p w14:paraId="7EC2372C" w14:textId="77777777" w:rsidR="003B1AAD" w:rsidRPr="0064033D" w:rsidRDefault="003B1AAD" w:rsidP="002D7B86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4033D">
              <w:rPr>
                <w:rFonts w:ascii="Arial" w:hAnsi="Arial" w:cs="Arial"/>
                <w:b/>
                <w:sz w:val="20"/>
                <w:lang w:val="es-MX"/>
              </w:rPr>
              <w:t>5.2.2.3</w:t>
            </w:r>
            <w:r w:rsidR="002D7B86" w:rsidRPr="0064033D">
              <w:rPr>
                <w:rFonts w:ascii="Arial" w:hAnsi="Arial" w:cs="Arial"/>
                <w:sz w:val="20"/>
                <w:lang w:val="es-MX"/>
              </w:rPr>
              <w:t xml:space="preserve"> Además de los requisitos establecidos en 5.2.2.1 y 5.2.2.2, un evaluador debe haber participado en por lo menos una evaluación par o en una </w:t>
            </w:r>
            <w:proofErr w:type="gramStart"/>
            <w:r w:rsidR="002D7B86" w:rsidRPr="0064033D">
              <w:rPr>
                <w:rFonts w:ascii="Arial" w:hAnsi="Arial" w:cs="Arial"/>
                <w:sz w:val="20"/>
                <w:lang w:val="es-MX"/>
              </w:rPr>
              <w:t>pre evaluación</w:t>
            </w:r>
            <w:proofErr w:type="gramEnd"/>
            <w:r w:rsidR="002D7B86" w:rsidRPr="0064033D">
              <w:rPr>
                <w:rFonts w:ascii="Arial" w:hAnsi="Arial" w:cs="Arial"/>
                <w:sz w:val="20"/>
                <w:lang w:val="es-MX"/>
              </w:rPr>
              <w:t xml:space="preserve"> par a un organismo de acreditación y debe haber recibido una evaluación de desempeño satisfactoria por parte del evaluador líder.</w:t>
            </w:r>
          </w:p>
        </w:tc>
        <w:tc>
          <w:tcPr>
            <w:tcW w:w="1132" w:type="dxa"/>
            <w:vAlign w:val="center"/>
          </w:tcPr>
          <w:p w14:paraId="7BCB7D4E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147" w:type="dxa"/>
            <w:vAlign w:val="center"/>
          </w:tcPr>
          <w:p w14:paraId="48930FF2" w14:textId="77777777" w:rsidR="003B1AAD" w:rsidRPr="002D7B86" w:rsidRDefault="003B1AAD" w:rsidP="00F418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14:paraId="07F26A18" w14:textId="77777777" w:rsidR="003331AA" w:rsidRPr="002D7B86" w:rsidRDefault="003331AA" w:rsidP="0010530D">
      <w:pPr>
        <w:ind w:left="270"/>
        <w:rPr>
          <w:rFonts w:ascii="Arial" w:hAnsi="Arial" w:cs="Arial"/>
          <w:sz w:val="18"/>
          <w:szCs w:val="18"/>
          <w:lang w:val="es-MX"/>
        </w:rPr>
      </w:pPr>
    </w:p>
    <w:p w14:paraId="79DCDB3B" w14:textId="77777777" w:rsidR="0042464B" w:rsidRPr="00852B66" w:rsidRDefault="00770DB6">
      <w:pPr>
        <w:pStyle w:val="Heading2"/>
        <w:rPr>
          <w:rFonts w:ascii="Arial" w:hAnsi="Arial" w:cs="Arial"/>
          <w:sz w:val="22"/>
          <w:szCs w:val="22"/>
          <w:lang w:val="es-MX"/>
        </w:rPr>
      </w:pPr>
      <w:r w:rsidRPr="00852B66">
        <w:rPr>
          <w:rFonts w:ascii="Arial" w:hAnsi="Arial" w:cs="Arial"/>
          <w:sz w:val="22"/>
          <w:szCs w:val="22"/>
          <w:lang w:val="es-MX"/>
        </w:rPr>
        <w:t>Decisi</w:t>
      </w:r>
      <w:r w:rsidR="002D7B86" w:rsidRPr="00852B66">
        <w:rPr>
          <w:rFonts w:ascii="Arial" w:hAnsi="Arial" w:cs="Arial"/>
          <w:sz w:val="22"/>
          <w:szCs w:val="22"/>
          <w:lang w:val="es-MX"/>
        </w:rPr>
        <w:t>ó</w:t>
      </w:r>
      <w:r w:rsidRPr="00852B66">
        <w:rPr>
          <w:rFonts w:ascii="Arial" w:hAnsi="Arial" w:cs="Arial"/>
          <w:sz w:val="22"/>
          <w:szCs w:val="22"/>
          <w:lang w:val="es-MX"/>
        </w:rPr>
        <w:t>n</w:t>
      </w:r>
    </w:p>
    <w:p w14:paraId="28D34F56" w14:textId="77777777" w:rsidR="0042464B" w:rsidRPr="002D7B86" w:rsidRDefault="0042464B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037"/>
      </w:tblGrid>
      <w:tr w:rsidR="00C80EAE" w:rsidRPr="00852B66" w14:paraId="052125BA" w14:textId="77777777" w:rsidTr="001306BF">
        <w:trPr>
          <w:trHeight w:val="335"/>
        </w:trPr>
        <w:tc>
          <w:tcPr>
            <w:tcW w:w="5457" w:type="dxa"/>
          </w:tcPr>
          <w:p w14:paraId="4D97551B" w14:textId="77777777" w:rsidR="00C80EAE" w:rsidRPr="00852B66" w:rsidRDefault="00690D7F" w:rsidP="002D7B86">
            <w:pPr>
              <w:spacing w:after="1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(a</w:t>
            </w:r>
            <w:r w:rsidR="00C80EAE" w:rsidRPr="00852B66">
              <w:rPr>
                <w:rFonts w:ascii="Arial" w:hAnsi="Arial" w:cs="Arial"/>
                <w:sz w:val="22"/>
                <w:szCs w:val="22"/>
                <w:lang w:val="es-MX"/>
              </w:rPr>
              <w:t>) Acept</w:t>
            </w:r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ar la solicitud e invitar al próximo curso de capacitación para evaluadores pares 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>será calificado como evaluador en entrenamiento después de tomar el curso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4037" w:type="dxa"/>
          </w:tcPr>
          <w:p w14:paraId="41A8D5DC" w14:textId="77777777" w:rsidR="00C80EAE" w:rsidRPr="00852B66" w:rsidRDefault="00770DB6" w:rsidP="002D7B86">
            <w:pPr>
              <w:spacing w:after="1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(b) Calificar como evaluador en entrenamiento </w:t>
            </w:r>
          </w:p>
        </w:tc>
      </w:tr>
      <w:tr w:rsidR="00770DB6" w:rsidRPr="00852B66" w14:paraId="1C560E21" w14:textId="77777777" w:rsidTr="001306BF">
        <w:trPr>
          <w:trHeight w:val="303"/>
        </w:trPr>
        <w:tc>
          <w:tcPr>
            <w:tcW w:w="5457" w:type="dxa"/>
          </w:tcPr>
          <w:p w14:paraId="63B10B03" w14:textId="77777777" w:rsidR="00770DB6" w:rsidRPr="00852B66" w:rsidRDefault="00770DB6" w:rsidP="00770DB6">
            <w:pPr>
              <w:spacing w:after="1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(c) </w:t>
            </w:r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>Calificar como evaluador</w:t>
            </w:r>
          </w:p>
        </w:tc>
        <w:tc>
          <w:tcPr>
            <w:tcW w:w="4037" w:type="dxa"/>
          </w:tcPr>
          <w:p w14:paraId="1A006602" w14:textId="77777777" w:rsidR="00770DB6" w:rsidRPr="00852B66" w:rsidRDefault="00770DB6" w:rsidP="001306B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(d) </w:t>
            </w:r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>Calificar como evaluador líde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r.</w:t>
            </w:r>
            <w:r w:rsidR="001306BF" w:rsidRPr="00852B6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</w:tc>
      </w:tr>
      <w:tr w:rsidR="00770DB6" w:rsidRPr="00852B66" w14:paraId="4083D26A" w14:textId="77777777" w:rsidTr="00770DB6">
        <w:tc>
          <w:tcPr>
            <w:tcW w:w="5457" w:type="dxa"/>
          </w:tcPr>
          <w:p w14:paraId="2C68D2B1" w14:textId="77777777" w:rsidR="00770DB6" w:rsidRPr="00852B66" w:rsidRDefault="00770DB6" w:rsidP="0010530D">
            <w:pPr>
              <w:spacing w:after="1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(e) </w:t>
            </w:r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Solicitar </w:t>
            </w:r>
            <w:proofErr w:type="gramStart"/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>mayor información</w:t>
            </w:r>
            <w:proofErr w:type="gramEnd"/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del OA que ha presentado la solicitud (ver abajo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).</w:t>
            </w:r>
          </w:p>
        </w:tc>
        <w:tc>
          <w:tcPr>
            <w:tcW w:w="4037" w:type="dxa"/>
          </w:tcPr>
          <w:p w14:paraId="4C67ADD0" w14:textId="77777777" w:rsidR="00770DB6" w:rsidRPr="00852B66" w:rsidRDefault="00770DB6" w:rsidP="002D7B86">
            <w:pPr>
              <w:spacing w:after="1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 (f) Re</w:t>
            </w:r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 xml:space="preserve">chazar la solicitud 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="002D7B86" w:rsidRPr="00852B66">
              <w:rPr>
                <w:rFonts w:ascii="Arial" w:hAnsi="Arial" w:cs="Arial"/>
                <w:sz w:val="22"/>
                <w:szCs w:val="22"/>
                <w:lang w:val="es-MX"/>
              </w:rPr>
              <w:t>ver las razones abajo</w:t>
            </w:r>
            <w:r w:rsidRPr="00852B66">
              <w:rPr>
                <w:rFonts w:ascii="Arial" w:hAnsi="Arial" w:cs="Arial"/>
                <w:sz w:val="22"/>
                <w:szCs w:val="22"/>
                <w:lang w:val="es-MX"/>
              </w:rPr>
              <w:t>).</w:t>
            </w:r>
          </w:p>
        </w:tc>
      </w:tr>
    </w:tbl>
    <w:p w14:paraId="6698A10D" w14:textId="77777777" w:rsidR="00852B66" w:rsidRDefault="00852B66" w:rsidP="00770DB6">
      <w:pPr>
        <w:pStyle w:val="Heading2"/>
        <w:rPr>
          <w:rFonts w:ascii="Arial" w:hAnsi="Arial" w:cs="Arial"/>
          <w:sz w:val="22"/>
          <w:szCs w:val="22"/>
          <w:lang w:val="es-MX"/>
        </w:rPr>
      </w:pPr>
    </w:p>
    <w:p w14:paraId="1C2BFBC9" w14:textId="73D251CA" w:rsidR="00770DB6" w:rsidRPr="00852B66" w:rsidRDefault="002D7B86" w:rsidP="00770DB6">
      <w:pPr>
        <w:pStyle w:val="Heading2"/>
        <w:rPr>
          <w:rFonts w:ascii="Arial" w:hAnsi="Arial" w:cs="Arial"/>
          <w:sz w:val="22"/>
          <w:szCs w:val="22"/>
          <w:lang w:val="es-MX"/>
        </w:rPr>
      </w:pPr>
      <w:r w:rsidRPr="00852B66">
        <w:rPr>
          <w:rFonts w:ascii="Arial" w:hAnsi="Arial" w:cs="Arial"/>
          <w:sz w:val="22"/>
          <w:szCs w:val="22"/>
          <w:lang w:val="es-MX"/>
        </w:rPr>
        <w:t xml:space="preserve">Está calificado para evaluar los siguientes tipos de actividades de acreditación y normas. </w:t>
      </w:r>
    </w:p>
    <w:p w14:paraId="5E67083D" w14:textId="35C6BFBE" w:rsidR="00437E76" w:rsidRDefault="00437E76" w:rsidP="00437E76">
      <w:pPr>
        <w:rPr>
          <w:i/>
          <w:sz w:val="22"/>
          <w:szCs w:val="22"/>
          <w:lang w:val="es-MX"/>
        </w:rPr>
      </w:pPr>
      <w:r w:rsidRPr="00852B66">
        <w:rPr>
          <w:i/>
          <w:sz w:val="22"/>
          <w:szCs w:val="22"/>
          <w:lang w:val="es-MX"/>
        </w:rPr>
        <w:t>(</w:t>
      </w:r>
      <w:r w:rsidR="001306BF" w:rsidRPr="00852B66">
        <w:rPr>
          <w:i/>
          <w:sz w:val="22"/>
          <w:szCs w:val="22"/>
          <w:lang w:val="es-MX"/>
        </w:rPr>
        <w:t>Borrar las líneas que no s</w:t>
      </w:r>
      <w:r w:rsidR="002D7B86" w:rsidRPr="00852B66">
        <w:rPr>
          <w:i/>
          <w:sz w:val="22"/>
          <w:szCs w:val="22"/>
          <w:lang w:val="es-MX"/>
        </w:rPr>
        <w:t>ea</w:t>
      </w:r>
      <w:r w:rsidR="001306BF" w:rsidRPr="00852B66">
        <w:rPr>
          <w:i/>
          <w:sz w:val="22"/>
          <w:szCs w:val="22"/>
          <w:lang w:val="es-MX"/>
        </w:rPr>
        <w:t>n</w:t>
      </w:r>
      <w:r w:rsidR="002D7B86" w:rsidRPr="00852B66">
        <w:rPr>
          <w:i/>
          <w:sz w:val="22"/>
          <w:szCs w:val="22"/>
          <w:lang w:val="es-MX"/>
        </w:rPr>
        <w:t xml:space="preserve"> necesari</w:t>
      </w:r>
      <w:r w:rsidR="001306BF" w:rsidRPr="00852B66">
        <w:rPr>
          <w:i/>
          <w:sz w:val="22"/>
          <w:szCs w:val="22"/>
          <w:lang w:val="es-MX"/>
        </w:rPr>
        <w:t>as</w:t>
      </w:r>
      <w:r w:rsidRPr="00852B66">
        <w:rPr>
          <w:i/>
          <w:sz w:val="22"/>
          <w:szCs w:val="22"/>
          <w:lang w:val="es-MX"/>
        </w:rPr>
        <w:t>)</w:t>
      </w:r>
    </w:p>
    <w:p w14:paraId="24B6AFA5" w14:textId="77777777" w:rsidR="00852B66" w:rsidRPr="00852B66" w:rsidRDefault="00852B66" w:rsidP="00437E76">
      <w:pPr>
        <w:rPr>
          <w:i/>
          <w:sz w:val="22"/>
          <w:szCs w:val="22"/>
          <w:lang w:val="es-MX"/>
        </w:rPr>
      </w:pPr>
    </w:p>
    <w:p w14:paraId="3C117E90" w14:textId="77777777" w:rsidR="00852B66" w:rsidRDefault="00437E76" w:rsidP="00437E76">
      <w:pPr>
        <w:pStyle w:val="SemEspaamento1"/>
        <w:spacing w:after="120"/>
        <w:rPr>
          <w:rFonts w:ascii="Arial" w:hAnsi="Arial" w:cs="Arial"/>
          <w:color w:val="000000"/>
          <w:lang w:val="es-MX" w:eastAsia="es-ES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</w:t>
      </w:r>
      <w:r w:rsidR="002D7B86" w:rsidRPr="00852B66">
        <w:rPr>
          <w:rFonts w:ascii="Arial" w:hAnsi="Arial" w:cs="Arial"/>
          <w:lang w:val="es-MX"/>
        </w:rPr>
        <w:t xml:space="preserve">Laboratorios de ensayos </w:t>
      </w:r>
      <w:r w:rsidRPr="00852B66">
        <w:rPr>
          <w:rFonts w:ascii="Arial" w:hAnsi="Arial" w:cs="Arial"/>
          <w:color w:val="000000"/>
          <w:lang w:val="es-MX" w:eastAsia="es-ES"/>
        </w:rPr>
        <w:t xml:space="preserve">(ISO/IEC 17025) </w:t>
      </w:r>
      <w:r w:rsidRPr="00852B66">
        <w:rPr>
          <w:rFonts w:ascii="Arial" w:hAnsi="Arial" w:cs="Arial"/>
          <w:color w:val="000000"/>
          <w:lang w:val="es-MX" w:eastAsia="es-ES"/>
        </w:rPr>
        <w:tab/>
      </w:r>
    </w:p>
    <w:p w14:paraId="31B3EB2C" w14:textId="60099803" w:rsidR="00437E76" w:rsidRPr="00852B66" w:rsidRDefault="00437E76" w:rsidP="00437E76">
      <w:pPr>
        <w:pStyle w:val="SemEspaamento1"/>
        <w:spacing w:after="12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lastRenderedPageBreak/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</w:t>
      </w:r>
      <w:r w:rsidRPr="00852B66">
        <w:rPr>
          <w:rFonts w:ascii="Arial" w:hAnsi="Arial" w:cs="Arial"/>
          <w:color w:val="000000"/>
          <w:lang w:val="es-MX" w:eastAsia="es-ES"/>
        </w:rPr>
        <w:t xml:space="preserve"> </w:t>
      </w:r>
      <w:r w:rsidR="002D7B86" w:rsidRPr="00852B66">
        <w:rPr>
          <w:rFonts w:ascii="Arial" w:hAnsi="Arial" w:cs="Arial"/>
          <w:lang w:val="es-MX"/>
        </w:rPr>
        <w:t>Laboratorios c</w:t>
      </w:r>
      <w:r w:rsidR="002D7B86" w:rsidRPr="00852B66">
        <w:rPr>
          <w:rFonts w:ascii="Arial" w:hAnsi="Arial" w:cs="Arial"/>
          <w:color w:val="000000"/>
          <w:lang w:val="es-MX" w:eastAsia="es-ES"/>
        </w:rPr>
        <w:t>lí</w:t>
      </w:r>
      <w:r w:rsidR="003778D9" w:rsidRPr="00852B66">
        <w:rPr>
          <w:rFonts w:ascii="Arial" w:hAnsi="Arial" w:cs="Arial"/>
          <w:color w:val="000000"/>
          <w:lang w:val="es-MX" w:eastAsia="es-ES"/>
        </w:rPr>
        <w:t>nic</w:t>
      </w:r>
      <w:r w:rsidR="002D7B86" w:rsidRPr="00852B66">
        <w:rPr>
          <w:rFonts w:ascii="Arial" w:hAnsi="Arial" w:cs="Arial"/>
          <w:color w:val="000000"/>
          <w:lang w:val="es-MX" w:eastAsia="es-ES"/>
        </w:rPr>
        <w:t>os/mé</w:t>
      </w:r>
      <w:r w:rsidR="003778D9" w:rsidRPr="00852B66">
        <w:rPr>
          <w:rFonts w:ascii="Arial" w:hAnsi="Arial" w:cs="Arial"/>
          <w:color w:val="000000"/>
          <w:lang w:val="es-MX" w:eastAsia="es-ES"/>
        </w:rPr>
        <w:t>dic</w:t>
      </w:r>
      <w:r w:rsidRPr="00852B66">
        <w:rPr>
          <w:rFonts w:ascii="Arial" w:hAnsi="Arial" w:cs="Arial"/>
          <w:color w:val="000000"/>
          <w:lang w:val="es-MX" w:eastAsia="es-ES"/>
        </w:rPr>
        <w:t>os (ISO 15189)</w:t>
      </w:r>
    </w:p>
    <w:p w14:paraId="74CC0FB5" w14:textId="4451F5F5" w:rsidR="00852B66" w:rsidRDefault="00437E76" w:rsidP="00437E76">
      <w:pPr>
        <w:pStyle w:val="SemEspaamento1"/>
        <w:spacing w:after="120"/>
        <w:rPr>
          <w:rFonts w:ascii="Arial" w:hAnsi="Arial" w:cs="Arial"/>
          <w:color w:val="000000"/>
          <w:lang w:val="es-MX" w:eastAsia="es-ES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</w:t>
      </w:r>
      <w:r w:rsidR="002D7B86" w:rsidRPr="00852B66">
        <w:rPr>
          <w:rFonts w:ascii="Arial" w:hAnsi="Arial" w:cs="Arial"/>
          <w:lang w:val="es-MX"/>
        </w:rPr>
        <w:t>Laboratorios de c</w:t>
      </w:r>
      <w:r w:rsidRPr="00852B66">
        <w:rPr>
          <w:rFonts w:ascii="Arial" w:hAnsi="Arial" w:cs="Arial"/>
          <w:color w:val="000000"/>
          <w:lang w:val="es-MX" w:eastAsia="es-ES"/>
        </w:rPr>
        <w:t>alibra</w:t>
      </w:r>
      <w:r w:rsidR="002D7B86" w:rsidRPr="00852B66">
        <w:rPr>
          <w:rFonts w:ascii="Arial" w:hAnsi="Arial" w:cs="Arial"/>
          <w:color w:val="000000"/>
          <w:lang w:val="es-MX" w:eastAsia="es-ES"/>
        </w:rPr>
        <w:t>c</w:t>
      </w:r>
      <w:r w:rsidRPr="00852B66">
        <w:rPr>
          <w:rFonts w:ascii="Arial" w:hAnsi="Arial" w:cs="Arial"/>
          <w:color w:val="000000"/>
          <w:lang w:val="es-MX" w:eastAsia="es-ES"/>
        </w:rPr>
        <w:t>i</w:t>
      </w:r>
      <w:r w:rsidR="002D7B86" w:rsidRPr="00852B66">
        <w:rPr>
          <w:rFonts w:ascii="Arial" w:hAnsi="Arial" w:cs="Arial"/>
          <w:color w:val="000000"/>
          <w:lang w:val="es-MX" w:eastAsia="es-ES"/>
        </w:rPr>
        <w:t>ó</w:t>
      </w:r>
      <w:r w:rsidRPr="00852B66">
        <w:rPr>
          <w:rFonts w:ascii="Arial" w:hAnsi="Arial" w:cs="Arial"/>
          <w:color w:val="000000"/>
          <w:lang w:val="es-MX" w:eastAsia="es-ES"/>
        </w:rPr>
        <w:t>n (ISO/IEC 17025)</w:t>
      </w:r>
      <w:r w:rsidR="002F66EF" w:rsidRPr="00852B66">
        <w:rPr>
          <w:rFonts w:ascii="Arial" w:hAnsi="Arial" w:cs="Arial"/>
          <w:color w:val="000000"/>
          <w:lang w:val="es-MX" w:eastAsia="es-ES"/>
        </w:rPr>
        <w:tab/>
      </w:r>
    </w:p>
    <w:bookmarkStart w:id="0" w:name="_Hlk104973268"/>
    <w:bookmarkStart w:id="1" w:name="_Hlk104929708"/>
    <w:p w14:paraId="37549A2D" w14:textId="0D1D50E2" w:rsidR="006C2C70" w:rsidRDefault="006C2C70" w:rsidP="006C2C70">
      <w:pPr>
        <w:tabs>
          <w:tab w:val="num" w:pos="1691"/>
        </w:tabs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r w:rsidRPr="00B7668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7668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B76688">
        <w:rPr>
          <w:rFonts w:ascii="Arial" w:hAnsi="Arial" w:cs="Arial"/>
          <w:sz w:val="22"/>
          <w:szCs w:val="22"/>
          <w:lang w:val="en-US"/>
        </w:rPr>
        <w:fldChar w:fldCharType="end"/>
      </w:r>
      <w:r w:rsidRPr="00B76688">
        <w:rPr>
          <w:rFonts w:ascii="Arial" w:hAnsi="Arial" w:cs="Arial"/>
          <w:sz w:val="22"/>
          <w:szCs w:val="22"/>
          <w:lang w:val="es-ES"/>
        </w:rPr>
        <w:t xml:space="preserve">  </w:t>
      </w:r>
      <w:r>
        <w:rPr>
          <w:rFonts w:ascii="Arial" w:hAnsi="Arial" w:cs="Arial"/>
          <w:sz w:val="22"/>
          <w:szCs w:val="22"/>
          <w:lang w:val="es-ES"/>
        </w:rPr>
        <w:t xml:space="preserve">Biobancos - ISO 20387 </w:t>
      </w:r>
      <w:bookmarkEnd w:id="0"/>
      <w:r>
        <w:rPr>
          <w:rFonts w:ascii="Arial" w:hAnsi="Arial" w:cs="Arial"/>
          <w:sz w:val="22"/>
          <w:szCs w:val="22"/>
          <w:lang w:val="es-ES"/>
        </w:rPr>
        <w:t>(Bio)</w:t>
      </w:r>
    </w:p>
    <w:bookmarkEnd w:id="1"/>
    <w:p w14:paraId="6B72744C" w14:textId="445925CD" w:rsidR="00852B66" w:rsidRDefault="001306BF" w:rsidP="001306BF">
      <w:pPr>
        <w:pStyle w:val="SemEspaamento1"/>
        <w:spacing w:after="12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Proveedores de ensayos de aptitud (ISO/IEC</w:t>
      </w:r>
      <w:r w:rsidR="00852B66">
        <w:rPr>
          <w:rFonts w:ascii="Arial" w:hAnsi="Arial" w:cs="Arial"/>
          <w:lang w:val="es-MX"/>
        </w:rPr>
        <w:t xml:space="preserve"> </w:t>
      </w:r>
      <w:r w:rsidR="00852B66" w:rsidRPr="00852B66">
        <w:rPr>
          <w:rFonts w:ascii="Arial" w:hAnsi="Arial" w:cs="Arial"/>
          <w:lang w:val="es-MX"/>
        </w:rPr>
        <w:t>17043</w:t>
      </w:r>
      <w:r w:rsidR="00852B66">
        <w:rPr>
          <w:rFonts w:ascii="Arial" w:hAnsi="Arial" w:cs="Arial"/>
          <w:lang w:val="es-MX"/>
        </w:rPr>
        <w:t>)</w:t>
      </w:r>
      <w:r w:rsidRPr="00852B66">
        <w:rPr>
          <w:rFonts w:ascii="Arial" w:hAnsi="Arial" w:cs="Arial"/>
          <w:lang w:val="es-MX"/>
        </w:rPr>
        <w:t xml:space="preserve">           </w:t>
      </w:r>
    </w:p>
    <w:p w14:paraId="7FDCAD53" w14:textId="38C0E13A" w:rsidR="001306BF" w:rsidRDefault="001306BF" w:rsidP="001306BF">
      <w:pPr>
        <w:pStyle w:val="SemEspaamento1"/>
        <w:spacing w:after="12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Productores de materiales de referencia (ISO</w:t>
      </w:r>
      <w:r w:rsidR="00852B66">
        <w:rPr>
          <w:rFonts w:ascii="Arial" w:hAnsi="Arial" w:cs="Arial"/>
          <w:lang w:val="es-MX"/>
        </w:rPr>
        <w:t xml:space="preserve"> 17034)</w:t>
      </w:r>
      <w:r w:rsidRPr="00852B66">
        <w:rPr>
          <w:rFonts w:ascii="Arial" w:hAnsi="Arial" w:cs="Arial"/>
          <w:lang w:val="es-MX"/>
        </w:rPr>
        <w:t xml:space="preserve">                                                                      </w:t>
      </w:r>
    </w:p>
    <w:p w14:paraId="512A2BF0" w14:textId="5A8D4E6D" w:rsidR="00852B66" w:rsidRPr="00852B66" w:rsidRDefault="00852B66" w:rsidP="001306BF">
      <w:pPr>
        <w:pStyle w:val="SemEspaamento1"/>
        <w:spacing w:after="12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Organismos de i</w:t>
      </w:r>
      <w:r w:rsidRPr="00852B66">
        <w:rPr>
          <w:rFonts w:ascii="Arial" w:hAnsi="Arial" w:cs="Arial"/>
          <w:color w:val="000000"/>
          <w:lang w:val="es-MX" w:eastAsia="es-ES"/>
        </w:rPr>
        <w:t>nspección (ISO/IEC 17020)</w:t>
      </w:r>
    </w:p>
    <w:p w14:paraId="4FF25797" w14:textId="77777777" w:rsidR="00437E76" w:rsidRPr="00852B66" w:rsidRDefault="00437E76" w:rsidP="00437E76">
      <w:pPr>
        <w:pStyle w:val="SemEspaamento1"/>
        <w:spacing w:after="120"/>
        <w:rPr>
          <w:rFonts w:ascii="Arial" w:hAnsi="Arial" w:cs="Arial"/>
          <w:color w:val="000000"/>
          <w:lang w:val="es-MX" w:eastAsia="es-ES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</w:t>
      </w:r>
      <w:r w:rsidR="002D7B86" w:rsidRPr="00852B66">
        <w:rPr>
          <w:rFonts w:ascii="Arial" w:hAnsi="Arial" w:cs="Arial"/>
          <w:lang w:val="es-MX"/>
        </w:rPr>
        <w:t xml:space="preserve">Organismos de certificación de sistemas de gestión </w:t>
      </w:r>
      <w:r w:rsidRPr="00852B66">
        <w:rPr>
          <w:rFonts w:ascii="Arial" w:hAnsi="Arial" w:cs="Arial"/>
          <w:color w:val="000000"/>
          <w:lang w:val="es-MX" w:eastAsia="es-ES"/>
        </w:rPr>
        <w:t>(ISO/IEC 17021</w:t>
      </w:r>
      <w:r w:rsidR="00227441" w:rsidRPr="00852B66">
        <w:rPr>
          <w:rFonts w:ascii="Arial" w:hAnsi="Arial" w:cs="Arial"/>
          <w:color w:val="000000"/>
          <w:lang w:val="es-MX" w:eastAsia="es-ES"/>
        </w:rPr>
        <w:t>-1</w:t>
      </w:r>
      <w:r w:rsidRPr="00852B66">
        <w:rPr>
          <w:rFonts w:ascii="Arial" w:hAnsi="Arial" w:cs="Arial"/>
          <w:color w:val="000000"/>
          <w:lang w:val="es-MX" w:eastAsia="es-ES"/>
        </w:rPr>
        <w:t xml:space="preserve">) </w:t>
      </w:r>
    </w:p>
    <w:p w14:paraId="1F17213C" w14:textId="288E9EB4" w:rsidR="001306BF" w:rsidRPr="00852B66" w:rsidRDefault="00437E76" w:rsidP="0010530D">
      <w:pPr>
        <w:pStyle w:val="SemEspaamento1"/>
        <w:spacing w:after="120"/>
        <w:ind w:left="270"/>
        <w:rPr>
          <w:rFonts w:ascii="Arial" w:hAnsi="Arial" w:cs="Arial"/>
          <w:color w:val="000000"/>
          <w:lang w:val="es-CO" w:eastAsia="es-ES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CO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CO"/>
        </w:rPr>
        <w:t xml:space="preserve"> </w:t>
      </w:r>
      <w:r w:rsidRPr="00852B66">
        <w:rPr>
          <w:rFonts w:ascii="Arial" w:hAnsi="Arial" w:cs="Arial"/>
          <w:color w:val="000000"/>
          <w:lang w:val="es-CO" w:eastAsia="es-ES"/>
        </w:rPr>
        <w:t xml:space="preserve"> QMS (ISO 9001) </w:t>
      </w:r>
      <w:r w:rsidR="001306BF" w:rsidRPr="00852B66">
        <w:rPr>
          <w:rFonts w:ascii="Arial" w:hAnsi="Arial" w:cs="Arial"/>
          <w:color w:val="000000"/>
          <w:lang w:val="es-CO" w:eastAsia="es-ES"/>
        </w:rPr>
        <w:t xml:space="preserve">                               </w:t>
      </w:r>
      <w:r w:rsidR="00852B66">
        <w:rPr>
          <w:rFonts w:ascii="Arial" w:hAnsi="Arial" w:cs="Arial"/>
          <w:color w:val="000000"/>
          <w:lang w:val="es-CO" w:eastAsia="es-ES"/>
        </w:rPr>
        <w:t xml:space="preserve"> </w:t>
      </w:r>
      <w:r w:rsidR="001306BF"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1306BF"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="001306BF" w:rsidRPr="00852B66">
        <w:rPr>
          <w:rFonts w:ascii="Arial" w:hAnsi="Arial" w:cs="Arial"/>
          <w:lang w:val="es-MX"/>
        </w:rPr>
        <w:fldChar w:fldCharType="end"/>
      </w:r>
      <w:r w:rsidR="001306BF" w:rsidRPr="00852B66">
        <w:rPr>
          <w:rFonts w:ascii="Arial" w:hAnsi="Arial" w:cs="Arial"/>
          <w:lang w:val="es-MX"/>
        </w:rPr>
        <w:t xml:space="preserve">  </w:t>
      </w:r>
      <w:r w:rsidR="001306BF" w:rsidRPr="00852B66">
        <w:rPr>
          <w:rFonts w:ascii="Arial" w:hAnsi="Arial" w:cs="Arial"/>
          <w:color w:val="000000"/>
          <w:lang w:val="es-MX" w:eastAsia="es-ES"/>
        </w:rPr>
        <w:t>ISMS (ISO</w:t>
      </w:r>
      <w:r w:rsidR="00852B66">
        <w:rPr>
          <w:rFonts w:ascii="Arial" w:hAnsi="Arial" w:cs="Arial"/>
          <w:color w:val="000000"/>
          <w:lang w:val="es-MX" w:eastAsia="es-ES"/>
        </w:rPr>
        <w:t>/IEC</w:t>
      </w:r>
      <w:r w:rsidR="001306BF" w:rsidRPr="00852B66">
        <w:rPr>
          <w:rFonts w:ascii="Arial" w:hAnsi="Arial" w:cs="Arial"/>
          <w:color w:val="000000"/>
          <w:lang w:val="es-MX" w:eastAsia="es-ES"/>
        </w:rPr>
        <w:t xml:space="preserve"> 27001)</w:t>
      </w:r>
      <w:r w:rsidR="001306BF" w:rsidRPr="00852B66">
        <w:rPr>
          <w:rFonts w:ascii="Arial" w:hAnsi="Arial" w:cs="Arial"/>
          <w:color w:val="000000"/>
          <w:lang w:val="es-MX" w:eastAsia="es-ES"/>
        </w:rPr>
        <w:tab/>
      </w:r>
    </w:p>
    <w:p w14:paraId="5562CB6B" w14:textId="6B72AF89" w:rsidR="001306BF" w:rsidRPr="00852B66" w:rsidRDefault="00437E76" w:rsidP="001306BF">
      <w:pPr>
        <w:pStyle w:val="SemEspaamento1"/>
        <w:spacing w:after="120"/>
        <w:ind w:left="27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CO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CO"/>
        </w:rPr>
        <w:t xml:space="preserve"> </w:t>
      </w:r>
      <w:r w:rsidRPr="00852B66">
        <w:rPr>
          <w:rFonts w:ascii="Arial" w:hAnsi="Arial" w:cs="Arial"/>
          <w:color w:val="000000"/>
          <w:lang w:val="es-CO" w:eastAsia="es-ES"/>
        </w:rPr>
        <w:t xml:space="preserve"> EMS (ISO 14001) </w:t>
      </w:r>
      <w:r w:rsidR="001306BF" w:rsidRPr="00852B66">
        <w:rPr>
          <w:rFonts w:ascii="Arial" w:hAnsi="Arial" w:cs="Arial"/>
          <w:color w:val="000000"/>
          <w:lang w:val="es-CO" w:eastAsia="es-ES"/>
        </w:rPr>
        <w:t xml:space="preserve">                              </w:t>
      </w:r>
      <w:r w:rsidR="001306BF"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1306BF"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="001306BF" w:rsidRPr="00852B66">
        <w:rPr>
          <w:rFonts w:ascii="Arial" w:hAnsi="Arial" w:cs="Arial"/>
          <w:lang w:val="es-MX"/>
        </w:rPr>
        <w:fldChar w:fldCharType="end"/>
      </w:r>
      <w:r w:rsidR="001306BF" w:rsidRPr="00852B66">
        <w:rPr>
          <w:rFonts w:ascii="Arial" w:hAnsi="Arial" w:cs="Arial"/>
          <w:lang w:val="es-MX"/>
        </w:rPr>
        <w:t xml:space="preserve">  MDMS (ISO 13485)</w:t>
      </w:r>
    </w:p>
    <w:p w14:paraId="56A81077" w14:textId="086F4261" w:rsidR="00852B66" w:rsidRDefault="00437E76" w:rsidP="00852B66">
      <w:pPr>
        <w:pStyle w:val="SemEspaamento1"/>
        <w:spacing w:after="120"/>
        <w:ind w:left="270"/>
        <w:rPr>
          <w:rFonts w:ascii="Arial" w:hAnsi="Arial" w:cs="Arial"/>
          <w:color w:val="000000"/>
          <w:lang w:val="es-CO" w:eastAsia="es-ES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CO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CO"/>
        </w:rPr>
        <w:t xml:space="preserve">  </w:t>
      </w:r>
      <w:r w:rsidRPr="00852B66">
        <w:rPr>
          <w:rFonts w:ascii="Arial" w:hAnsi="Arial" w:cs="Arial"/>
          <w:color w:val="000000"/>
          <w:lang w:val="es-CO" w:eastAsia="es-ES"/>
        </w:rPr>
        <w:t xml:space="preserve">FSMS (ISO 22000)  </w:t>
      </w:r>
      <w:r w:rsidR="001306BF" w:rsidRPr="00852B66">
        <w:rPr>
          <w:rFonts w:ascii="Arial" w:hAnsi="Arial" w:cs="Arial"/>
          <w:color w:val="000000"/>
          <w:lang w:val="es-CO" w:eastAsia="es-ES"/>
        </w:rPr>
        <w:t xml:space="preserve">  </w:t>
      </w:r>
      <w:r w:rsidR="006C2C70">
        <w:rPr>
          <w:rFonts w:ascii="Arial" w:hAnsi="Arial" w:cs="Arial"/>
          <w:color w:val="000000"/>
          <w:lang w:val="es-CO" w:eastAsia="es-ES"/>
        </w:rPr>
        <w:tab/>
      </w:r>
      <w:r w:rsidR="006C2C70">
        <w:rPr>
          <w:rFonts w:ascii="Arial" w:hAnsi="Arial" w:cs="Arial"/>
          <w:color w:val="000000"/>
          <w:lang w:val="es-CO" w:eastAsia="es-ES"/>
        </w:rPr>
        <w:tab/>
      </w:r>
      <w:r w:rsidR="006C2C70">
        <w:rPr>
          <w:rFonts w:ascii="Arial" w:hAnsi="Arial" w:cs="Arial"/>
          <w:color w:val="000000"/>
          <w:lang w:val="es-CO" w:eastAsia="es-ES"/>
        </w:rPr>
        <w:tab/>
        <w:t xml:space="preserve"> </w:t>
      </w:r>
      <w:r w:rsidR="00852B66"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852B66" w:rsidRPr="00852B66">
        <w:rPr>
          <w:rFonts w:ascii="Arial" w:hAnsi="Arial" w:cs="Arial"/>
          <w:lang w:val="es-CO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="00852B66" w:rsidRPr="00852B66">
        <w:rPr>
          <w:rFonts w:ascii="Arial" w:hAnsi="Arial" w:cs="Arial"/>
          <w:lang w:val="es-MX"/>
        </w:rPr>
        <w:fldChar w:fldCharType="end"/>
      </w:r>
      <w:r w:rsidR="00852B66" w:rsidRPr="00852B66">
        <w:rPr>
          <w:rFonts w:ascii="Arial" w:hAnsi="Arial" w:cs="Arial"/>
          <w:lang w:val="es-CO"/>
        </w:rPr>
        <w:t xml:space="preserve">  </w:t>
      </w:r>
      <w:r w:rsidR="00852B66">
        <w:rPr>
          <w:rFonts w:ascii="Arial" w:hAnsi="Arial" w:cs="Arial"/>
          <w:color w:val="000000"/>
          <w:lang w:val="es-CO" w:eastAsia="es-ES"/>
        </w:rPr>
        <w:t>FSSC 22000</w:t>
      </w:r>
      <w:r w:rsidR="00852B66" w:rsidRPr="00852B66">
        <w:rPr>
          <w:rFonts w:ascii="Arial" w:hAnsi="Arial" w:cs="Arial"/>
          <w:color w:val="000000"/>
          <w:lang w:val="es-CO" w:eastAsia="es-ES"/>
        </w:rPr>
        <w:t xml:space="preserve">     </w:t>
      </w:r>
    </w:p>
    <w:p w14:paraId="35642FFF" w14:textId="6FD6702A" w:rsidR="00852B66" w:rsidRDefault="001306BF" w:rsidP="001306BF">
      <w:pPr>
        <w:pStyle w:val="SemEspaamento1"/>
        <w:spacing w:after="120"/>
        <w:ind w:left="27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EnMS (ISO 50001) </w:t>
      </w:r>
      <w:r w:rsidR="00852B66">
        <w:rPr>
          <w:rFonts w:ascii="Arial" w:hAnsi="Arial" w:cs="Arial"/>
          <w:lang w:val="es-MX"/>
        </w:rPr>
        <w:tab/>
      </w:r>
      <w:r w:rsidR="00852B66">
        <w:rPr>
          <w:rFonts w:ascii="Arial" w:hAnsi="Arial" w:cs="Arial"/>
          <w:lang w:val="es-MX"/>
        </w:rPr>
        <w:tab/>
      </w:r>
      <w:r w:rsidR="00852B66">
        <w:rPr>
          <w:rFonts w:ascii="Arial" w:hAnsi="Arial" w:cs="Arial"/>
          <w:lang w:val="es-MX"/>
        </w:rPr>
        <w:tab/>
        <w:t xml:space="preserve"> </w:t>
      </w:r>
      <w:r w:rsidR="000B7C87"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0B7C87" w:rsidRPr="00852B66">
        <w:rPr>
          <w:rFonts w:ascii="Arial" w:hAnsi="Arial" w:cs="Arial"/>
          <w:lang w:val="es-CO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="000B7C87" w:rsidRPr="00852B66">
        <w:rPr>
          <w:rFonts w:ascii="Arial" w:hAnsi="Arial" w:cs="Arial"/>
          <w:lang w:val="es-MX"/>
        </w:rPr>
        <w:fldChar w:fldCharType="end"/>
      </w:r>
      <w:r w:rsidR="000B7C87" w:rsidRPr="00852B66">
        <w:rPr>
          <w:rFonts w:ascii="Arial" w:hAnsi="Arial" w:cs="Arial"/>
          <w:lang w:val="es-MX"/>
        </w:rPr>
        <w:t xml:space="preserve"> </w:t>
      </w:r>
      <w:r w:rsidR="000B7C87" w:rsidRPr="00852B66">
        <w:rPr>
          <w:rFonts w:ascii="Arial" w:hAnsi="Arial" w:cs="Arial"/>
          <w:lang w:val="es-CO"/>
        </w:rPr>
        <w:t>OH</w:t>
      </w:r>
      <w:r w:rsidR="00023E9C" w:rsidRPr="00852B66">
        <w:rPr>
          <w:rFonts w:ascii="Arial" w:hAnsi="Arial" w:cs="Arial"/>
          <w:lang w:val="es-CO"/>
        </w:rPr>
        <w:t>&amp;</w:t>
      </w:r>
      <w:r w:rsidR="000B7C87" w:rsidRPr="00852B66">
        <w:rPr>
          <w:rFonts w:ascii="Arial" w:hAnsi="Arial" w:cs="Arial"/>
          <w:lang w:val="es-CO"/>
        </w:rPr>
        <w:t>SMS (ISO 45001)</w:t>
      </w:r>
      <w:r w:rsidRPr="00852B66">
        <w:rPr>
          <w:rFonts w:ascii="Arial" w:hAnsi="Arial" w:cs="Arial"/>
          <w:lang w:val="es-MX"/>
        </w:rPr>
        <w:t xml:space="preserve"> </w:t>
      </w:r>
    </w:p>
    <w:p w14:paraId="3031F74E" w14:textId="7E50BDFF" w:rsidR="001306BF" w:rsidRPr="00852B66" w:rsidRDefault="001306BF" w:rsidP="001306BF">
      <w:pPr>
        <w:pStyle w:val="SemEspaamento1"/>
        <w:spacing w:after="120"/>
        <w:ind w:left="27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CO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</w:t>
      </w:r>
      <w:r w:rsidRPr="00852B66">
        <w:rPr>
          <w:rFonts w:ascii="Arial" w:hAnsi="Arial" w:cs="Arial"/>
          <w:lang w:val="es-CO"/>
        </w:rPr>
        <w:t>ABMS (ISO 37001)</w:t>
      </w:r>
    </w:p>
    <w:p w14:paraId="07E931D9" w14:textId="77777777" w:rsidR="00437E76" w:rsidRPr="00852B66" w:rsidRDefault="00437E76" w:rsidP="00437E76">
      <w:pPr>
        <w:pStyle w:val="SemEspaamento1"/>
        <w:spacing w:after="120"/>
        <w:rPr>
          <w:rFonts w:ascii="Arial" w:hAnsi="Arial" w:cs="Arial"/>
          <w:color w:val="000000"/>
          <w:lang w:val="es-MX" w:eastAsia="es-ES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</w:t>
      </w:r>
      <w:r w:rsidR="002D7B86" w:rsidRPr="00852B66">
        <w:rPr>
          <w:rFonts w:ascii="Arial" w:hAnsi="Arial" w:cs="Arial"/>
          <w:lang w:val="es-MX"/>
        </w:rPr>
        <w:t>Organismos de certificación de p</w:t>
      </w:r>
      <w:r w:rsidRPr="00852B66">
        <w:rPr>
          <w:rFonts w:ascii="Arial" w:hAnsi="Arial" w:cs="Arial"/>
          <w:color w:val="000000"/>
          <w:lang w:val="es-MX" w:eastAsia="es-ES"/>
        </w:rPr>
        <w:t>roduct</w:t>
      </w:r>
      <w:r w:rsidR="002D7B86" w:rsidRPr="00852B66">
        <w:rPr>
          <w:rFonts w:ascii="Arial" w:hAnsi="Arial" w:cs="Arial"/>
          <w:color w:val="000000"/>
          <w:lang w:val="es-MX" w:eastAsia="es-ES"/>
        </w:rPr>
        <w:t>o</w:t>
      </w:r>
      <w:r w:rsidRPr="00852B66">
        <w:rPr>
          <w:rFonts w:ascii="Arial" w:hAnsi="Arial" w:cs="Arial"/>
          <w:color w:val="000000"/>
          <w:lang w:val="es-MX" w:eastAsia="es-ES"/>
        </w:rPr>
        <w:t xml:space="preserve"> (ISO/IEC </w:t>
      </w:r>
      <w:r w:rsidR="00B3525C" w:rsidRPr="00852B66">
        <w:rPr>
          <w:rFonts w:ascii="Arial" w:hAnsi="Arial" w:cs="Arial"/>
          <w:color w:val="000000"/>
          <w:lang w:val="es-MX" w:eastAsia="es-ES"/>
        </w:rPr>
        <w:t>170</w:t>
      </w:r>
      <w:r w:rsidRPr="00852B66">
        <w:rPr>
          <w:rFonts w:ascii="Arial" w:hAnsi="Arial" w:cs="Arial"/>
          <w:color w:val="000000"/>
          <w:lang w:val="es-MX" w:eastAsia="es-ES"/>
        </w:rPr>
        <w:t xml:space="preserve">65) </w:t>
      </w:r>
      <w:r w:rsidR="001306BF" w:rsidRPr="00852B66">
        <w:rPr>
          <w:rFonts w:ascii="Arial" w:hAnsi="Arial" w:cs="Arial"/>
          <w:color w:val="000000"/>
          <w:lang w:val="es-MX" w:eastAsia="es-ES"/>
        </w:rPr>
        <w:t xml:space="preserve">         </w:t>
      </w:r>
      <w:r w:rsidR="007C4968"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7C4968"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="007C4968" w:rsidRPr="00852B66">
        <w:rPr>
          <w:rFonts w:ascii="Arial" w:hAnsi="Arial" w:cs="Arial"/>
          <w:lang w:val="es-MX"/>
        </w:rPr>
        <w:fldChar w:fldCharType="end"/>
      </w:r>
      <w:r w:rsidR="007C4968" w:rsidRPr="00852B66">
        <w:rPr>
          <w:rFonts w:ascii="Arial" w:hAnsi="Arial" w:cs="Arial"/>
          <w:lang w:val="es-MX"/>
        </w:rPr>
        <w:t xml:space="preserve">  Global G.A.P.</w:t>
      </w:r>
      <w:r w:rsidRPr="00852B66">
        <w:rPr>
          <w:rFonts w:ascii="Arial" w:hAnsi="Arial" w:cs="Arial"/>
          <w:color w:val="000000"/>
          <w:lang w:val="es-MX" w:eastAsia="es-ES"/>
        </w:rPr>
        <w:tab/>
      </w:r>
    </w:p>
    <w:p w14:paraId="182A0263" w14:textId="5332FA54" w:rsidR="00437E76" w:rsidRPr="00852B66" w:rsidRDefault="00437E76" w:rsidP="00437E76">
      <w:pPr>
        <w:pStyle w:val="SemEspaamento1"/>
        <w:spacing w:after="120"/>
        <w:rPr>
          <w:rFonts w:ascii="Arial" w:hAnsi="Arial" w:cs="Arial"/>
          <w:color w:val="000000"/>
          <w:lang w:val="es-MX" w:eastAsia="es-ES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</w:t>
      </w:r>
      <w:r w:rsidR="002D7B86" w:rsidRPr="00852B66">
        <w:rPr>
          <w:rFonts w:ascii="Arial" w:hAnsi="Arial" w:cs="Arial"/>
          <w:lang w:val="es-MX"/>
        </w:rPr>
        <w:t>Organismos de certificación de p</w:t>
      </w:r>
      <w:r w:rsidRPr="00852B66">
        <w:rPr>
          <w:rFonts w:ascii="Arial" w:hAnsi="Arial" w:cs="Arial"/>
          <w:color w:val="000000"/>
          <w:lang w:val="es-MX" w:eastAsia="es-ES"/>
        </w:rPr>
        <w:t>erson</w:t>
      </w:r>
      <w:r w:rsidR="002D7B86" w:rsidRPr="00852B66">
        <w:rPr>
          <w:rFonts w:ascii="Arial" w:hAnsi="Arial" w:cs="Arial"/>
          <w:color w:val="000000"/>
          <w:lang w:val="es-MX" w:eastAsia="es-ES"/>
        </w:rPr>
        <w:t>as</w:t>
      </w:r>
      <w:r w:rsidRPr="00852B66">
        <w:rPr>
          <w:rFonts w:ascii="Arial" w:hAnsi="Arial" w:cs="Arial"/>
          <w:color w:val="000000"/>
          <w:lang w:val="es-MX" w:eastAsia="es-ES"/>
        </w:rPr>
        <w:t xml:space="preserve"> (ISO/IEC 17024)</w:t>
      </w:r>
      <w:r w:rsidR="006C2C70">
        <w:rPr>
          <w:rFonts w:ascii="Arial" w:hAnsi="Arial" w:cs="Arial"/>
          <w:color w:val="000000"/>
          <w:lang w:val="es-MX" w:eastAsia="es-ES"/>
        </w:rPr>
        <w:t xml:space="preserve"> </w:t>
      </w:r>
      <w:r w:rsidR="006C2C70">
        <w:rPr>
          <w:rFonts w:ascii="Arial" w:hAnsi="Arial" w:cs="Arial"/>
          <w:color w:val="000000"/>
          <w:lang w:val="es-MX" w:eastAsia="es-ES"/>
        </w:rPr>
        <w:tab/>
        <w:t xml:space="preserve">    </w:t>
      </w:r>
      <w:r w:rsidR="006C2C70"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6C2C70"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="006C2C70" w:rsidRPr="00852B66">
        <w:rPr>
          <w:rFonts w:ascii="Arial" w:hAnsi="Arial" w:cs="Arial"/>
          <w:lang w:val="es-MX"/>
        </w:rPr>
        <w:fldChar w:fldCharType="end"/>
      </w:r>
      <w:r w:rsidR="006C2C70" w:rsidRPr="00852B66">
        <w:rPr>
          <w:rFonts w:ascii="Arial" w:hAnsi="Arial" w:cs="Arial"/>
          <w:lang w:val="es-MX"/>
        </w:rPr>
        <w:t xml:space="preserve">  </w:t>
      </w:r>
      <w:r w:rsidR="006C2C70">
        <w:rPr>
          <w:rFonts w:ascii="Arial" w:hAnsi="Arial" w:cs="Arial"/>
          <w:lang w:val="es-MX"/>
        </w:rPr>
        <w:t>IPC</w:t>
      </w:r>
      <w:r w:rsidR="006C2C70" w:rsidRPr="00852B66">
        <w:rPr>
          <w:rFonts w:ascii="Arial" w:hAnsi="Arial" w:cs="Arial"/>
          <w:color w:val="000000"/>
          <w:lang w:val="es-MX" w:eastAsia="es-ES"/>
        </w:rPr>
        <w:tab/>
      </w:r>
    </w:p>
    <w:p w14:paraId="1EAA5E6B" w14:textId="77777777" w:rsidR="00437E76" w:rsidRPr="00852B66" w:rsidRDefault="00437E76" w:rsidP="00437E76">
      <w:pPr>
        <w:pStyle w:val="SemEspaamento1"/>
        <w:spacing w:after="12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</w:t>
      </w:r>
      <w:r w:rsidR="002F66EF" w:rsidRPr="00852B66">
        <w:rPr>
          <w:rFonts w:ascii="Arial" w:hAnsi="Arial" w:cs="Arial"/>
          <w:lang w:val="es-MX"/>
        </w:rPr>
        <w:t>Organismo</w:t>
      </w:r>
      <w:r w:rsidR="00D36F72" w:rsidRPr="00852B66">
        <w:rPr>
          <w:rFonts w:ascii="Arial" w:hAnsi="Arial" w:cs="Arial"/>
          <w:lang w:val="es-MX"/>
        </w:rPr>
        <w:t>s</w:t>
      </w:r>
      <w:r w:rsidR="002F66EF" w:rsidRPr="00852B66">
        <w:rPr>
          <w:rFonts w:ascii="Arial" w:hAnsi="Arial" w:cs="Arial"/>
          <w:lang w:val="es-MX"/>
        </w:rPr>
        <w:t xml:space="preserve"> </w:t>
      </w:r>
      <w:r w:rsidR="001306BF" w:rsidRPr="00852B66">
        <w:rPr>
          <w:rFonts w:ascii="Arial" w:hAnsi="Arial" w:cs="Arial"/>
          <w:lang w:val="es-MX"/>
        </w:rPr>
        <w:t>de</w:t>
      </w:r>
      <w:r w:rsidR="002F66EF" w:rsidRPr="00852B66">
        <w:rPr>
          <w:rFonts w:ascii="Arial" w:hAnsi="Arial" w:cs="Arial"/>
          <w:lang w:val="es-MX"/>
        </w:rPr>
        <w:t xml:space="preserve"> validación/verificación de g</w:t>
      </w:r>
      <w:r w:rsidR="002D7B86" w:rsidRPr="00852B66">
        <w:rPr>
          <w:rFonts w:ascii="Arial" w:hAnsi="Arial" w:cs="Arial"/>
          <w:lang w:val="es-MX"/>
        </w:rPr>
        <w:t>ases efecto invernadero</w:t>
      </w:r>
      <w:r w:rsidR="002F66EF" w:rsidRPr="00852B66">
        <w:rPr>
          <w:rFonts w:ascii="Arial" w:hAnsi="Arial" w:cs="Arial"/>
          <w:lang w:val="es-MX"/>
        </w:rPr>
        <w:t xml:space="preserve"> </w:t>
      </w:r>
      <w:r w:rsidRPr="00852B66">
        <w:rPr>
          <w:rFonts w:ascii="Arial" w:hAnsi="Arial" w:cs="Arial"/>
          <w:lang w:val="es-MX"/>
        </w:rPr>
        <w:t>(ISO 14065)</w:t>
      </w:r>
    </w:p>
    <w:p w14:paraId="2FBD36C1" w14:textId="55F2DB7E" w:rsidR="00324829" w:rsidRPr="00852B66" w:rsidRDefault="00324829" w:rsidP="00437E76">
      <w:pPr>
        <w:pStyle w:val="SemEspaamento1"/>
        <w:spacing w:after="120"/>
        <w:rPr>
          <w:rFonts w:ascii="Arial" w:hAnsi="Arial" w:cs="Arial"/>
          <w:lang w:val="es-MX"/>
        </w:rPr>
      </w:pPr>
      <w:r w:rsidRPr="00852B66">
        <w:rPr>
          <w:rFonts w:ascii="Arial" w:hAnsi="Arial" w:cs="Arial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lang w:val="es-MX"/>
        </w:rPr>
        <w:instrText xml:space="preserve"> FORMCHECKBOX </w:instrText>
      </w:r>
      <w:r w:rsidR="00000000">
        <w:rPr>
          <w:rFonts w:ascii="Arial" w:hAnsi="Arial" w:cs="Arial"/>
          <w:lang w:val="es-MX"/>
        </w:rPr>
      </w:r>
      <w:r w:rsidR="00000000">
        <w:rPr>
          <w:rFonts w:ascii="Arial" w:hAnsi="Arial" w:cs="Arial"/>
          <w:lang w:val="es-MX"/>
        </w:rPr>
        <w:fldChar w:fldCharType="separate"/>
      </w:r>
      <w:r w:rsidRPr="00852B66">
        <w:rPr>
          <w:rFonts w:ascii="Arial" w:hAnsi="Arial" w:cs="Arial"/>
          <w:lang w:val="es-MX"/>
        </w:rPr>
        <w:fldChar w:fldCharType="end"/>
      </w:r>
      <w:r w:rsidRPr="00852B66">
        <w:rPr>
          <w:rFonts w:ascii="Arial" w:hAnsi="Arial" w:cs="Arial"/>
          <w:lang w:val="es-MX"/>
        </w:rPr>
        <w:t xml:space="preserve">  Organismos de validación y verificación</w:t>
      </w:r>
      <w:r w:rsidR="00AF2CD7" w:rsidRPr="00852B66">
        <w:rPr>
          <w:rFonts w:ascii="Arial" w:hAnsi="Arial" w:cs="Arial"/>
          <w:lang w:val="es-MX"/>
        </w:rPr>
        <w:t xml:space="preserve"> (ISO/IEC 17029)</w:t>
      </w:r>
    </w:p>
    <w:p w14:paraId="76753011" w14:textId="77777777" w:rsidR="00324829" w:rsidRPr="00852B66" w:rsidRDefault="00324829" w:rsidP="00437E76">
      <w:pPr>
        <w:pStyle w:val="SemEspaamento1"/>
        <w:spacing w:after="120"/>
        <w:rPr>
          <w:rFonts w:ascii="Arial" w:hAnsi="Arial" w:cs="Arial"/>
          <w:lang w:val="es-MX"/>
        </w:rPr>
      </w:pPr>
    </w:p>
    <w:p w14:paraId="08F4E92B" w14:textId="77777777" w:rsidR="00437E76" w:rsidRPr="00852B66" w:rsidRDefault="00437E76" w:rsidP="00437E76">
      <w:pPr>
        <w:rPr>
          <w:rFonts w:ascii="Arial" w:hAnsi="Arial" w:cs="Arial"/>
          <w:b/>
          <w:sz w:val="22"/>
          <w:szCs w:val="22"/>
          <w:lang w:val="es-MX"/>
        </w:rPr>
      </w:pPr>
      <w:r w:rsidRPr="00852B66">
        <w:rPr>
          <w:rFonts w:ascii="Arial" w:hAnsi="Arial" w:cs="Arial"/>
          <w:b/>
          <w:sz w:val="22"/>
          <w:szCs w:val="22"/>
          <w:lang w:val="es-MX"/>
        </w:rPr>
        <w:t>Informa</w:t>
      </w:r>
      <w:r w:rsidR="002D7B86" w:rsidRPr="00852B66">
        <w:rPr>
          <w:rFonts w:ascii="Arial" w:hAnsi="Arial" w:cs="Arial"/>
          <w:b/>
          <w:sz w:val="22"/>
          <w:szCs w:val="22"/>
          <w:lang w:val="es-MX"/>
        </w:rPr>
        <w:t>c</w:t>
      </w:r>
      <w:r w:rsidRPr="00852B66">
        <w:rPr>
          <w:rFonts w:ascii="Arial" w:hAnsi="Arial" w:cs="Arial"/>
          <w:b/>
          <w:sz w:val="22"/>
          <w:szCs w:val="22"/>
          <w:lang w:val="es-MX"/>
        </w:rPr>
        <w:t>i</w:t>
      </w:r>
      <w:r w:rsidR="002D7B86" w:rsidRPr="00852B66">
        <w:rPr>
          <w:rFonts w:ascii="Arial" w:hAnsi="Arial" w:cs="Arial"/>
          <w:b/>
          <w:sz w:val="22"/>
          <w:szCs w:val="22"/>
          <w:lang w:val="es-MX"/>
        </w:rPr>
        <w:t>ó</w:t>
      </w:r>
      <w:r w:rsidRPr="00852B66">
        <w:rPr>
          <w:rFonts w:ascii="Arial" w:hAnsi="Arial" w:cs="Arial"/>
          <w:b/>
          <w:sz w:val="22"/>
          <w:szCs w:val="22"/>
          <w:lang w:val="es-MX"/>
        </w:rPr>
        <w:t>n</w:t>
      </w:r>
      <w:r w:rsidR="002D7B86" w:rsidRPr="00852B66">
        <w:rPr>
          <w:rFonts w:ascii="Arial" w:hAnsi="Arial" w:cs="Arial"/>
          <w:b/>
          <w:sz w:val="22"/>
          <w:szCs w:val="22"/>
          <w:lang w:val="es-MX"/>
        </w:rPr>
        <w:t xml:space="preserve"> adicional relevante sobre los campos de </w:t>
      </w:r>
      <w:r w:rsidR="002E20C0" w:rsidRPr="00852B66">
        <w:rPr>
          <w:rFonts w:ascii="Arial" w:hAnsi="Arial" w:cs="Arial"/>
          <w:b/>
          <w:sz w:val="22"/>
          <w:szCs w:val="22"/>
          <w:lang w:val="es-MX"/>
        </w:rPr>
        <w:t xml:space="preserve">su </w:t>
      </w:r>
      <w:r w:rsidRPr="00852B66">
        <w:rPr>
          <w:rFonts w:ascii="Arial" w:hAnsi="Arial" w:cs="Arial"/>
          <w:b/>
          <w:sz w:val="22"/>
          <w:szCs w:val="22"/>
          <w:lang w:val="es-MX"/>
        </w:rPr>
        <w:t>experi</w:t>
      </w:r>
      <w:r w:rsidR="002E20C0" w:rsidRPr="00852B66">
        <w:rPr>
          <w:rFonts w:ascii="Arial" w:hAnsi="Arial" w:cs="Arial"/>
          <w:b/>
          <w:sz w:val="22"/>
          <w:szCs w:val="22"/>
          <w:lang w:val="es-MX"/>
        </w:rPr>
        <w:t>en</w:t>
      </w:r>
      <w:r w:rsidR="002D7B86" w:rsidRPr="00852B66">
        <w:rPr>
          <w:rFonts w:ascii="Arial" w:hAnsi="Arial" w:cs="Arial"/>
          <w:b/>
          <w:sz w:val="22"/>
          <w:szCs w:val="22"/>
          <w:lang w:val="es-MX"/>
        </w:rPr>
        <w:t>cia</w:t>
      </w:r>
      <w:r w:rsidRPr="00852B66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36A1D63C" w14:textId="77777777" w:rsidR="002D7B86" w:rsidRPr="00852B66" w:rsidRDefault="002D7B86" w:rsidP="00437E76">
      <w:pPr>
        <w:rPr>
          <w:rFonts w:ascii="Arial" w:hAnsi="Arial" w:cs="Arial"/>
          <w:sz w:val="22"/>
          <w:szCs w:val="22"/>
          <w:lang w:val="es-MX"/>
        </w:rPr>
      </w:pPr>
    </w:p>
    <w:p w14:paraId="79A49DCD" w14:textId="77777777" w:rsidR="00437E76" w:rsidRPr="00852B66" w:rsidRDefault="002D7B86" w:rsidP="00437E76">
      <w:pPr>
        <w:rPr>
          <w:rFonts w:ascii="Arial" w:hAnsi="Arial" w:cs="Arial"/>
          <w:sz w:val="22"/>
          <w:szCs w:val="22"/>
          <w:lang w:val="es-MX"/>
        </w:rPr>
      </w:pPr>
      <w:r w:rsidRPr="00852B66">
        <w:rPr>
          <w:rFonts w:ascii="Arial" w:hAnsi="Arial" w:cs="Arial"/>
          <w:sz w:val="22"/>
          <w:szCs w:val="22"/>
          <w:lang w:val="es-MX"/>
        </w:rPr>
        <w:t xml:space="preserve">El evaluador tiene conocimientos </w:t>
      </w:r>
      <w:r w:rsidR="00437E76" w:rsidRPr="00852B66">
        <w:rPr>
          <w:rFonts w:ascii="Arial" w:hAnsi="Arial" w:cs="Arial"/>
          <w:sz w:val="22"/>
          <w:szCs w:val="22"/>
          <w:lang w:val="es-MX"/>
        </w:rPr>
        <w:t>/ experienc</w:t>
      </w:r>
      <w:r w:rsidRPr="00852B66">
        <w:rPr>
          <w:rFonts w:ascii="Arial" w:hAnsi="Arial" w:cs="Arial"/>
          <w:sz w:val="22"/>
          <w:szCs w:val="22"/>
          <w:lang w:val="es-MX"/>
        </w:rPr>
        <w:t>ia e</w:t>
      </w:r>
      <w:r w:rsidR="00437E76" w:rsidRPr="00852B66">
        <w:rPr>
          <w:rFonts w:ascii="Arial" w:hAnsi="Arial" w:cs="Arial"/>
          <w:sz w:val="22"/>
          <w:szCs w:val="22"/>
          <w:lang w:val="es-MX"/>
        </w:rPr>
        <w:t>n</w:t>
      </w:r>
      <w:r w:rsidR="001306BF" w:rsidRPr="00852B66">
        <w:rPr>
          <w:rFonts w:ascii="Arial" w:hAnsi="Arial" w:cs="Arial"/>
          <w:sz w:val="22"/>
          <w:szCs w:val="22"/>
          <w:lang w:val="es-MX"/>
        </w:rPr>
        <w:t>:</w:t>
      </w:r>
      <w:r w:rsidR="00437E76" w:rsidRPr="00852B66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3B46B1CA" w14:textId="77777777" w:rsidR="001306BF" w:rsidRPr="00852B66" w:rsidRDefault="001306BF" w:rsidP="00437E76">
      <w:pPr>
        <w:rPr>
          <w:rFonts w:ascii="Arial" w:hAnsi="Arial" w:cs="Arial"/>
          <w:sz w:val="22"/>
          <w:szCs w:val="22"/>
          <w:lang w:val="es-MX"/>
        </w:rPr>
      </w:pPr>
    </w:p>
    <w:p w14:paraId="221F7703" w14:textId="58854AFC" w:rsidR="00437E76" w:rsidRPr="00852B66" w:rsidRDefault="00437E76" w:rsidP="00437E76">
      <w:pPr>
        <w:rPr>
          <w:rFonts w:ascii="Arial" w:hAnsi="Arial" w:cs="Arial"/>
          <w:sz w:val="22"/>
          <w:szCs w:val="22"/>
          <w:lang w:val="es-MX"/>
        </w:rPr>
      </w:pPr>
      <w:r w:rsidRPr="00852B66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MX"/>
        </w:rPr>
      </w:r>
      <w:r w:rsidR="00000000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852B66">
        <w:rPr>
          <w:rFonts w:ascii="Arial" w:hAnsi="Arial" w:cs="Arial"/>
          <w:sz w:val="22"/>
          <w:szCs w:val="22"/>
          <w:lang w:val="es-MX"/>
        </w:rPr>
        <w:fldChar w:fldCharType="end"/>
      </w:r>
      <w:r w:rsidRPr="00852B66">
        <w:rPr>
          <w:rFonts w:ascii="Arial" w:hAnsi="Arial" w:cs="Arial"/>
          <w:sz w:val="22"/>
          <w:szCs w:val="22"/>
          <w:lang w:val="es-MX"/>
        </w:rPr>
        <w:t xml:space="preserve"> </w:t>
      </w:r>
      <w:r w:rsidR="002D7B86" w:rsidRPr="00852B66">
        <w:rPr>
          <w:rFonts w:ascii="Arial" w:hAnsi="Arial" w:cs="Arial"/>
          <w:sz w:val="22"/>
          <w:szCs w:val="22"/>
          <w:lang w:val="es-MX"/>
        </w:rPr>
        <w:t>Ensayos de Aptitud</w:t>
      </w:r>
      <w:r w:rsidR="00852B66">
        <w:rPr>
          <w:rFonts w:ascii="Arial" w:hAnsi="Arial" w:cs="Arial"/>
          <w:sz w:val="22"/>
          <w:szCs w:val="22"/>
          <w:lang w:val="es-MX"/>
        </w:rPr>
        <w:t xml:space="preserve">  </w:t>
      </w:r>
      <w:r w:rsidRPr="00852B66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MX"/>
        </w:rPr>
      </w:r>
      <w:r w:rsidR="00000000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852B66">
        <w:rPr>
          <w:rFonts w:ascii="Arial" w:hAnsi="Arial" w:cs="Arial"/>
          <w:sz w:val="22"/>
          <w:szCs w:val="22"/>
          <w:lang w:val="es-MX"/>
        </w:rPr>
        <w:fldChar w:fldCharType="end"/>
      </w:r>
      <w:r w:rsidRPr="00852B66">
        <w:rPr>
          <w:rFonts w:ascii="Arial" w:hAnsi="Arial" w:cs="Arial"/>
          <w:sz w:val="22"/>
          <w:szCs w:val="22"/>
          <w:lang w:val="es-MX"/>
        </w:rPr>
        <w:t xml:space="preserve"> </w:t>
      </w:r>
      <w:r w:rsidR="002D7B86" w:rsidRPr="00852B66">
        <w:rPr>
          <w:rFonts w:ascii="Arial" w:hAnsi="Arial" w:cs="Arial"/>
          <w:sz w:val="22"/>
          <w:szCs w:val="22"/>
          <w:lang w:val="es-MX"/>
        </w:rPr>
        <w:t>I</w:t>
      </w:r>
      <w:r w:rsidRPr="00852B66">
        <w:rPr>
          <w:rFonts w:ascii="Arial" w:hAnsi="Arial" w:cs="Arial"/>
          <w:sz w:val="22"/>
          <w:szCs w:val="22"/>
          <w:lang w:val="es-MX"/>
        </w:rPr>
        <w:t xml:space="preserve">NM </w:t>
      </w:r>
      <w:r w:rsidRPr="00852B66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52B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MX"/>
        </w:rPr>
      </w:r>
      <w:r w:rsidR="00000000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852B66">
        <w:rPr>
          <w:rFonts w:ascii="Arial" w:hAnsi="Arial" w:cs="Arial"/>
          <w:sz w:val="22"/>
          <w:szCs w:val="22"/>
          <w:lang w:val="es-MX"/>
        </w:rPr>
        <w:fldChar w:fldCharType="end"/>
      </w:r>
      <w:r w:rsidRPr="00852B66">
        <w:rPr>
          <w:rFonts w:ascii="Arial" w:hAnsi="Arial" w:cs="Arial"/>
          <w:sz w:val="22"/>
          <w:szCs w:val="22"/>
          <w:lang w:val="es-MX"/>
        </w:rPr>
        <w:t xml:space="preserve"> GFSI</w:t>
      </w:r>
      <w:r w:rsidR="00B928D1" w:rsidRPr="00852B66">
        <w:rPr>
          <w:rFonts w:ascii="Arial" w:hAnsi="Arial" w:cs="Arial"/>
          <w:sz w:val="22"/>
          <w:szCs w:val="22"/>
          <w:lang w:val="es-MX"/>
        </w:rPr>
        <w:t xml:space="preserve"> </w:t>
      </w:r>
      <w:r w:rsidR="00B928D1" w:rsidRPr="00852B66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B928D1" w:rsidRPr="00852B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MX"/>
        </w:rPr>
      </w:r>
      <w:r w:rsidR="00000000">
        <w:rPr>
          <w:rFonts w:ascii="Arial" w:hAnsi="Arial" w:cs="Arial"/>
          <w:sz w:val="22"/>
          <w:szCs w:val="22"/>
          <w:lang w:val="es-MX"/>
        </w:rPr>
        <w:fldChar w:fldCharType="separate"/>
      </w:r>
      <w:r w:rsidR="00B928D1" w:rsidRPr="00852B66">
        <w:rPr>
          <w:rFonts w:ascii="Arial" w:hAnsi="Arial" w:cs="Arial"/>
          <w:sz w:val="22"/>
          <w:szCs w:val="22"/>
          <w:lang w:val="es-MX"/>
        </w:rPr>
        <w:fldChar w:fldCharType="end"/>
      </w:r>
      <w:r w:rsidR="00B928D1" w:rsidRPr="00852B66">
        <w:rPr>
          <w:rFonts w:ascii="Arial" w:hAnsi="Arial" w:cs="Arial"/>
          <w:sz w:val="22"/>
          <w:szCs w:val="22"/>
          <w:lang w:val="es-MX"/>
        </w:rPr>
        <w:t xml:space="preserve"> WADA ISL  </w:t>
      </w:r>
      <w:r w:rsidR="00B928D1" w:rsidRPr="00852B66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B928D1" w:rsidRPr="00852B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MX"/>
        </w:rPr>
      </w:r>
      <w:r w:rsidR="00000000">
        <w:rPr>
          <w:rFonts w:ascii="Arial" w:hAnsi="Arial" w:cs="Arial"/>
          <w:sz w:val="22"/>
          <w:szCs w:val="22"/>
          <w:lang w:val="es-MX"/>
        </w:rPr>
        <w:fldChar w:fldCharType="separate"/>
      </w:r>
      <w:r w:rsidR="00B928D1" w:rsidRPr="00852B66">
        <w:rPr>
          <w:rFonts w:ascii="Arial" w:hAnsi="Arial" w:cs="Arial"/>
          <w:sz w:val="22"/>
          <w:szCs w:val="22"/>
          <w:lang w:val="es-MX"/>
        </w:rPr>
        <w:fldChar w:fldCharType="end"/>
      </w:r>
      <w:r w:rsidR="00B928D1" w:rsidRPr="00852B66">
        <w:rPr>
          <w:rFonts w:ascii="Arial" w:hAnsi="Arial" w:cs="Arial"/>
          <w:sz w:val="22"/>
          <w:szCs w:val="22"/>
          <w:lang w:val="es-MX"/>
        </w:rPr>
        <w:t xml:space="preserve"> ISO 22870 </w:t>
      </w:r>
      <w:r w:rsidR="00B928D1" w:rsidRPr="00852B66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B928D1" w:rsidRPr="00852B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MX"/>
        </w:rPr>
      </w:r>
      <w:r w:rsidR="00000000">
        <w:rPr>
          <w:rFonts w:ascii="Arial" w:hAnsi="Arial" w:cs="Arial"/>
          <w:sz w:val="22"/>
          <w:szCs w:val="22"/>
          <w:lang w:val="es-MX"/>
        </w:rPr>
        <w:fldChar w:fldCharType="separate"/>
      </w:r>
      <w:r w:rsidR="00B928D1" w:rsidRPr="00852B66">
        <w:rPr>
          <w:rFonts w:ascii="Arial" w:hAnsi="Arial" w:cs="Arial"/>
          <w:sz w:val="22"/>
          <w:szCs w:val="22"/>
          <w:lang w:val="es-MX"/>
        </w:rPr>
        <w:fldChar w:fldCharType="end"/>
      </w:r>
      <w:r w:rsidR="00B928D1" w:rsidRPr="00852B66">
        <w:rPr>
          <w:rFonts w:ascii="Arial" w:hAnsi="Arial" w:cs="Arial"/>
          <w:sz w:val="22"/>
          <w:szCs w:val="22"/>
          <w:lang w:val="es-MX"/>
        </w:rPr>
        <w:t xml:space="preserve"> ISO 15195  </w:t>
      </w:r>
    </w:p>
    <w:p w14:paraId="2C2585C2" w14:textId="77777777" w:rsidR="00437E76" w:rsidRPr="00852B66" w:rsidRDefault="00437E76" w:rsidP="00437E76">
      <w:pPr>
        <w:rPr>
          <w:rFonts w:ascii="Arial" w:hAnsi="Arial" w:cs="Arial"/>
          <w:sz w:val="22"/>
          <w:szCs w:val="22"/>
          <w:lang w:val="es-MX"/>
        </w:rPr>
      </w:pPr>
    </w:p>
    <w:p w14:paraId="36892AE2" w14:textId="0C9A7B1E" w:rsidR="00437E76" w:rsidRPr="00852B66" w:rsidRDefault="00437E76" w:rsidP="00437E76">
      <w:pPr>
        <w:rPr>
          <w:rFonts w:ascii="Arial" w:hAnsi="Arial" w:cs="Arial"/>
          <w:sz w:val="22"/>
          <w:szCs w:val="22"/>
          <w:lang w:val="es-MX"/>
        </w:rPr>
      </w:pPr>
      <w:r w:rsidRPr="00852B66">
        <w:rPr>
          <w:rFonts w:ascii="Arial" w:hAnsi="Arial" w:cs="Arial"/>
          <w:sz w:val="22"/>
          <w:szCs w:val="22"/>
          <w:lang w:val="es-MX"/>
        </w:rPr>
        <w:t>Otr</w:t>
      </w:r>
      <w:r w:rsidR="002D7B86" w:rsidRPr="00852B66">
        <w:rPr>
          <w:rFonts w:ascii="Arial" w:hAnsi="Arial" w:cs="Arial"/>
          <w:sz w:val="22"/>
          <w:szCs w:val="22"/>
          <w:lang w:val="es-MX"/>
        </w:rPr>
        <w:t>os (á</w:t>
      </w:r>
      <w:r w:rsidRPr="00852B66">
        <w:rPr>
          <w:rFonts w:ascii="Arial" w:hAnsi="Arial" w:cs="Arial"/>
          <w:sz w:val="22"/>
          <w:szCs w:val="22"/>
          <w:lang w:val="es-MX"/>
        </w:rPr>
        <w:t xml:space="preserve">reas </w:t>
      </w:r>
      <w:r w:rsidR="002D7B86" w:rsidRPr="00852B66">
        <w:rPr>
          <w:rFonts w:ascii="Arial" w:hAnsi="Arial" w:cs="Arial"/>
          <w:sz w:val="22"/>
          <w:szCs w:val="22"/>
          <w:lang w:val="es-MX"/>
        </w:rPr>
        <w:t>de</w:t>
      </w:r>
      <w:r w:rsidR="00D36F72" w:rsidRPr="00852B66">
        <w:rPr>
          <w:rFonts w:ascii="Arial" w:hAnsi="Arial" w:cs="Arial"/>
          <w:sz w:val="22"/>
          <w:szCs w:val="22"/>
          <w:lang w:val="es-MX"/>
        </w:rPr>
        <w:t xml:space="preserve"> </w:t>
      </w:r>
      <w:r w:rsidR="00B928D1" w:rsidRPr="00852B66">
        <w:rPr>
          <w:rFonts w:ascii="Arial" w:hAnsi="Arial" w:cs="Arial"/>
          <w:sz w:val="22"/>
          <w:szCs w:val="22"/>
          <w:lang w:val="es-MX"/>
        </w:rPr>
        <w:t>evaluación de la conformidad</w:t>
      </w:r>
      <w:r w:rsidRPr="00852B66">
        <w:rPr>
          <w:rFonts w:ascii="Arial" w:hAnsi="Arial" w:cs="Arial"/>
          <w:sz w:val="22"/>
          <w:szCs w:val="22"/>
          <w:lang w:val="es-MX"/>
        </w:rPr>
        <w:t>): ________________________________________</w:t>
      </w:r>
      <w:r w:rsidR="002D7B86" w:rsidRPr="00852B66">
        <w:rPr>
          <w:rFonts w:ascii="Arial" w:hAnsi="Arial" w:cs="Arial"/>
          <w:sz w:val="22"/>
          <w:szCs w:val="22"/>
          <w:lang w:val="es-MX"/>
        </w:rPr>
        <w:t>____________________________________</w:t>
      </w:r>
    </w:p>
    <w:p w14:paraId="473EFDE9" w14:textId="77777777" w:rsidR="00437E76" w:rsidRPr="00852B66" w:rsidRDefault="00437E76" w:rsidP="00437E76">
      <w:pPr>
        <w:rPr>
          <w:rFonts w:ascii="Arial" w:hAnsi="Arial" w:cs="Arial"/>
          <w:sz w:val="22"/>
          <w:szCs w:val="22"/>
          <w:lang w:val="es-MX"/>
        </w:rPr>
      </w:pPr>
    </w:p>
    <w:p w14:paraId="569FBD5E" w14:textId="77777777" w:rsidR="0042464B" w:rsidRPr="00852B66" w:rsidRDefault="002D7B86">
      <w:pPr>
        <w:rPr>
          <w:rFonts w:ascii="Arial" w:hAnsi="Arial" w:cs="Arial"/>
          <w:b/>
          <w:sz w:val="22"/>
          <w:szCs w:val="22"/>
          <w:lang w:val="es-MX"/>
        </w:rPr>
      </w:pPr>
      <w:r w:rsidRPr="00852B66">
        <w:rPr>
          <w:rFonts w:ascii="Arial" w:hAnsi="Arial" w:cs="Arial"/>
          <w:b/>
          <w:sz w:val="22"/>
          <w:szCs w:val="22"/>
          <w:lang w:val="es-MX"/>
        </w:rPr>
        <w:t>R</w:t>
      </w:r>
      <w:r w:rsidR="00770DB6" w:rsidRPr="00852B66">
        <w:rPr>
          <w:rFonts w:ascii="Arial" w:hAnsi="Arial" w:cs="Arial"/>
          <w:b/>
          <w:sz w:val="22"/>
          <w:szCs w:val="22"/>
          <w:lang w:val="es-MX"/>
        </w:rPr>
        <w:t>a</w:t>
      </w:r>
      <w:r w:rsidRPr="00852B66">
        <w:rPr>
          <w:rFonts w:ascii="Arial" w:hAnsi="Arial" w:cs="Arial"/>
          <w:b/>
          <w:sz w:val="22"/>
          <w:szCs w:val="22"/>
          <w:lang w:val="es-MX"/>
        </w:rPr>
        <w:t>zones para rechazar la solicitud</w:t>
      </w:r>
      <w:r w:rsidR="00770DB6" w:rsidRPr="00852B66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6A1C000D" w14:textId="1D71F203" w:rsidR="0024595B" w:rsidRDefault="0024595B" w:rsidP="0024595B">
      <w:pPr>
        <w:rPr>
          <w:rFonts w:ascii="Arial" w:hAnsi="Arial" w:cs="Arial"/>
          <w:sz w:val="22"/>
          <w:szCs w:val="22"/>
          <w:lang w:val="es-MX"/>
        </w:rPr>
      </w:pPr>
      <w:r w:rsidRPr="00852B66">
        <w:rPr>
          <w:rFonts w:ascii="Arial" w:hAnsi="Arial" w:cs="Arial"/>
          <w:sz w:val="22"/>
          <w:szCs w:val="22"/>
          <w:lang w:val="es-MX"/>
        </w:rPr>
        <w:t>_________________________________________________________________</w:t>
      </w:r>
      <w:r w:rsidR="00C57C50" w:rsidRPr="00852B66">
        <w:rPr>
          <w:rFonts w:ascii="Arial" w:hAnsi="Arial" w:cs="Arial"/>
          <w:sz w:val="22"/>
          <w:szCs w:val="22"/>
          <w:lang w:val="es-MX"/>
        </w:rPr>
        <w:t>___________</w:t>
      </w:r>
    </w:p>
    <w:p w14:paraId="07A781A7" w14:textId="77777777" w:rsidR="00852B66" w:rsidRPr="00852B66" w:rsidRDefault="00852B66" w:rsidP="0024595B">
      <w:pPr>
        <w:rPr>
          <w:rFonts w:ascii="Arial" w:hAnsi="Arial" w:cs="Arial"/>
          <w:sz w:val="22"/>
          <w:szCs w:val="22"/>
          <w:lang w:val="es-MX"/>
        </w:rPr>
      </w:pPr>
    </w:p>
    <w:p w14:paraId="4F3AEA02" w14:textId="77777777" w:rsidR="0042464B" w:rsidRPr="00852B66" w:rsidRDefault="002D7B86">
      <w:pPr>
        <w:rPr>
          <w:rFonts w:ascii="Arial" w:hAnsi="Arial" w:cs="Arial"/>
          <w:b/>
          <w:sz w:val="22"/>
          <w:szCs w:val="22"/>
          <w:lang w:val="es-MX"/>
        </w:rPr>
      </w:pPr>
      <w:r w:rsidRPr="00852B66">
        <w:rPr>
          <w:rFonts w:ascii="Arial" w:hAnsi="Arial" w:cs="Arial"/>
          <w:b/>
          <w:sz w:val="22"/>
          <w:szCs w:val="22"/>
          <w:lang w:val="es-MX"/>
        </w:rPr>
        <w:t>Informac</w:t>
      </w:r>
      <w:r w:rsidR="0042464B" w:rsidRPr="00852B66">
        <w:rPr>
          <w:rFonts w:ascii="Arial" w:hAnsi="Arial" w:cs="Arial"/>
          <w:b/>
          <w:sz w:val="22"/>
          <w:szCs w:val="22"/>
          <w:lang w:val="es-MX"/>
        </w:rPr>
        <w:t>i</w:t>
      </w:r>
      <w:r w:rsidRPr="00852B66">
        <w:rPr>
          <w:rFonts w:ascii="Arial" w:hAnsi="Arial" w:cs="Arial"/>
          <w:b/>
          <w:sz w:val="22"/>
          <w:szCs w:val="22"/>
          <w:lang w:val="es-MX"/>
        </w:rPr>
        <w:t>ó</w:t>
      </w:r>
      <w:r w:rsidR="0042464B" w:rsidRPr="00852B66">
        <w:rPr>
          <w:rFonts w:ascii="Arial" w:hAnsi="Arial" w:cs="Arial"/>
          <w:b/>
          <w:sz w:val="22"/>
          <w:szCs w:val="22"/>
          <w:lang w:val="es-MX"/>
        </w:rPr>
        <w:t xml:space="preserve">n </w:t>
      </w:r>
      <w:r w:rsidRPr="00852B66">
        <w:rPr>
          <w:rFonts w:ascii="Arial" w:hAnsi="Arial" w:cs="Arial"/>
          <w:b/>
          <w:sz w:val="22"/>
          <w:szCs w:val="22"/>
          <w:lang w:val="es-MX"/>
        </w:rPr>
        <w:t>adicional que se solicita</w:t>
      </w:r>
      <w:r w:rsidR="0042464B" w:rsidRPr="00852B66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2D8E08F8" w14:textId="375E14D6" w:rsidR="0042464B" w:rsidRPr="00852B66" w:rsidRDefault="0024595B">
      <w:pPr>
        <w:rPr>
          <w:rFonts w:ascii="Arial" w:hAnsi="Arial" w:cs="Arial"/>
          <w:sz w:val="22"/>
          <w:szCs w:val="22"/>
          <w:lang w:val="es-MX"/>
        </w:rPr>
      </w:pPr>
      <w:r w:rsidRPr="00852B66">
        <w:rPr>
          <w:rFonts w:ascii="Arial" w:hAnsi="Arial" w:cs="Arial"/>
          <w:sz w:val="22"/>
          <w:szCs w:val="22"/>
          <w:lang w:val="es-MX"/>
        </w:rPr>
        <w:t>_________________________________________________________________</w:t>
      </w:r>
      <w:r w:rsidR="00C57C50" w:rsidRPr="00852B66">
        <w:rPr>
          <w:rFonts w:ascii="Arial" w:hAnsi="Arial" w:cs="Arial"/>
          <w:sz w:val="22"/>
          <w:szCs w:val="22"/>
          <w:lang w:val="es-MX"/>
        </w:rPr>
        <w:t>___________</w:t>
      </w:r>
    </w:p>
    <w:sectPr w:rsidR="0042464B" w:rsidRPr="00852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D887" w14:textId="77777777" w:rsidR="00F43EE9" w:rsidRDefault="00F43EE9" w:rsidP="0024595B">
      <w:r>
        <w:separator/>
      </w:r>
    </w:p>
  </w:endnote>
  <w:endnote w:type="continuationSeparator" w:id="0">
    <w:p w14:paraId="59D29D5C" w14:textId="77777777" w:rsidR="00F43EE9" w:rsidRDefault="00F43EE9" w:rsidP="0024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FLE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1E98" w14:textId="77777777" w:rsidR="0064033D" w:rsidRDefault="00640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7F5C" w14:textId="77777777" w:rsidR="0096174C" w:rsidRDefault="0094003B" w:rsidP="0096174C">
    <w:pPr>
      <w:pStyle w:val="Footer"/>
      <w:tabs>
        <w:tab w:val="clear" w:pos="4513"/>
        <w:tab w:val="clear" w:pos="9026"/>
        <w:tab w:val="right" w:pos="12420"/>
      </w:tabs>
      <w:jc w:val="center"/>
      <w:rPr>
        <w:rStyle w:val="PageNumber"/>
        <w:rFonts w:ascii="Arial" w:hAnsi="Arial" w:cs="Arial"/>
        <w:bCs/>
        <w:sz w:val="18"/>
        <w:szCs w:val="18"/>
        <w:lang w:val="es-MX"/>
      </w:rPr>
    </w:pPr>
    <w:r w:rsidRPr="00732F0F">
      <w:rPr>
        <w:rStyle w:val="PageNumber"/>
        <w:rFonts w:ascii="Arial" w:hAnsi="Arial" w:cs="Arial"/>
        <w:bCs/>
        <w:sz w:val="18"/>
        <w:szCs w:val="18"/>
        <w:lang w:val="es-MX"/>
      </w:rPr>
      <w:t>Revi</w:t>
    </w:r>
    <w:r w:rsidR="00732F0F" w:rsidRPr="00732F0F">
      <w:rPr>
        <w:rStyle w:val="PageNumber"/>
        <w:rFonts w:ascii="Arial" w:hAnsi="Arial" w:cs="Arial"/>
        <w:bCs/>
        <w:sz w:val="18"/>
        <w:szCs w:val="18"/>
        <w:lang w:val="es-MX"/>
      </w:rPr>
      <w:t xml:space="preserve">sión de la solicitud de evaluador par de </w:t>
    </w:r>
    <w:r w:rsidR="00160032" w:rsidRPr="00732F0F">
      <w:rPr>
        <w:rStyle w:val="PageNumber"/>
        <w:rFonts w:ascii="Arial" w:hAnsi="Arial" w:cs="Arial"/>
        <w:bCs/>
        <w:sz w:val="18"/>
        <w:szCs w:val="18"/>
        <w:lang w:val="es-MX"/>
      </w:rPr>
      <w:t>IAAC</w:t>
    </w:r>
  </w:p>
  <w:p w14:paraId="6D3AAE6E" w14:textId="6B2A4513" w:rsidR="0096174C" w:rsidRDefault="00732F0F" w:rsidP="0096174C">
    <w:pPr>
      <w:pStyle w:val="Footer"/>
      <w:tabs>
        <w:tab w:val="left" w:pos="2775"/>
        <w:tab w:val="center" w:pos="6840"/>
        <w:tab w:val="center" w:pos="6949"/>
        <w:tab w:val="right" w:pos="12420"/>
      </w:tabs>
      <w:rPr>
        <w:rFonts w:ascii="Arial" w:hAnsi="Arial" w:cs="Arial"/>
        <w:sz w:val="18"/>
        <w:szCs w:val="18"/>
        <w:lang w:val="es-MX"/>
      </w:rPr>
    </w:pPr>
    <w:r w:rsidRPr="00732F0F">
      <w:rPr>
        <w:rStyle w:val="PageNumber"/>
        <w:rFonts w:ascii="Arial" w:hAnsi="Arial" w:cs="Arial"/>
        <w:bCs/>
        <w:sz w:val="18"/>
        <w:szCs w:val="18"/>
        <w:lang w:val="es-MX"/>
      </w:rPr>
      <w:t>Prepara</w:t>
    </w:r>
    <w:r w:rsidR="0094003B" w:rsidRPr="00732F0F">
      <w:rPr>
        <w:rStyle w:val="PageNumber"/>
        <w:rFonts w:ascii="Arial" w:hAnsi="Arial" w:cs="Arial"/>
        <w:bCs/>
        <w:sz w:val="18"/>
        <w:szCs w:val="18"/>
        <w:lang w:val="es-MX"/>
      </w:rPr>
      <w:t>d</w:t>
    </w:r>
    <w:r w:rsidRPr="00732F0F">
      <w:rPr>
        <w:rStyle w:val="PageNumber"/>
        <w:rFonts w:ascii="Arial" w:hAnsi="Arial" w:cs="Arial"/>
        <w:bCs/>
        <w:sz w:val="18"/>
        <w:szCs w:val="18"/>
        <w:lang w:val="es-MX"/>
      </w:rPr>
      <w:t>o por Comité</w:t>
    </w:r>
    <w:r w:rsidR="0094003B" w:rsidRPr="00732F0F">
      <w:rPr>
        <w:rStyle w:val="PageNumber"/>
        <w:rFonts w:ascii="Arial" w:hAnsi="Arial" w:cs="Arial"/>
        <w:bCs/>
        <w:sz w:val="18"/>
        <w:szCs w:val="18"/>
        <w:lang w:val="es-MX"/>
      </w:rPr>
      <w:t xml:space="preserve"> MLA</w:t>
    </w:r>
    <w:r w:rsidR="0096174C">
      <w:rPr>
        <w:rStyle w:val="PageNumber"/>
        <w:rFonts w:ascii="Arial" w:hAnsi="Arial" w:cs="Arial"/>
        <w:bCs/>
        <w:sz w:val="18"/>
        <w:szCs w:val="18"/>
        <w:lang w:val="es-MX"/>
      </w:rPr>
      <w:tab/>
      <w:t>Aprobado por: Comité Ejecutivo</w:t>
    </w:r>
    <w:r w:rsidR="0096174C"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="0096174C">
      <w:rPr>
        <w:rStyle w:val="PageNumber"/>
        <w:rFonts w:ascii="Arial" w:hAnsi="Arial" w:cs="Arial"/>
        <w:bCs/>
        <w:sz w:val="18"/>
        <w:szCs w:val="18"/>
        <w:lang w:val="es-MX"/>
      </w:rPr>
      <w:tab/>
    </w:r>
    <w:r>
      <w:rPr>
        <w:rFonts w:ascii="Arial" w:hAnsi="Arial" w:cs="Arial"/>
        <w:sz w:val="18"/>
        <w:szCs w:val="18"/>
        <w:lang w:val="es-MX"/>
      </w:rPr>
      <w:t>Pá</w:t>
    </w:r>
    <w:r w:rsidR="0094003B" w:rsidRPr="00732F0F">
      <w:rPr>
        <w:rFonts w:ascii="Arial" w:hAnsi="Arial" w:cs="Arial"/>
        <w:sz w:val="18"/>
        <w:szCs w:val="18"/>
        <w:lang w:val="es-MX"/>
      </w:rPr>
      <w:t>g</w:t>
    </w:r>
    <w:r>
      <w:rPr>
        <w:rFonts w:ascii="Arial" w:hAnsi="Arial" w:cs="Arial"/>
        <w:sz w:val="18"/>
        <w:szCs w:val="18"/>
        <w:lang w:val="es-MX"/>
      </w:rPr>
      <w:t>ina</w:t>
    </w:r>
    <w:r w:rsidR="0094003B" w:rsidRPr="00732F0F">
      <w:rPr>
        <w:rFonts w:ascii="Arial" w:hAnsi="Arial" w:cs="Arial"/>
        <w:sz w:val="18"/>
        <w:szCs w:val="18"/>
        <w:lang w:val="es-MX"/>
      </w:rPr>
      <w:t xml:space="preserve"> </w:t>
    </w:r>
    <w:r w:rsidR="0094003B" w:rsidRPr="00732F0F">
      <w:rPr>
        <w:rFonts w:ascii="Arial" w:hAnsi="Arial" w:cs="Arial"/>
        <w:sz w:val="18"/>
        <w:szCs w:val="18"/>
        <w:lang w:val="es-MX"/>
      </w:rPr>
      <w:fldChar w:fldCharType="begin"/>
    </w:r>
    <w:r w:rsidR="0094003B" w:rsidRPr="00732F0F">
      <w:rPr>
        <w:rFonts w:ascii="Arial" w:hAnsi="Arial" w:cs="Arial"/>
        <w:sz w:val="18"/>
        <w:szCs w:val="18"/>
        <w:lang w:val="es-MX"/>
      </w:rPr>
      <w:instrText xml:space="preserve"> PAGE </w:instrText>
    </w:r>
    <w:r w:rsidR="0094003B" w:rsidRPr="00732F0F">
      <w:rPr>
        <w:rFonts w:ascii="Arial" w:hAnsi="Arial" w:cs="Arial"/>
        <w:sz w:val="18"/>
        <w:szCs w:val="18"/>
        <w:lang w:val="es-MX"/>
      </w:rPr>
      <w:fldChar w:fldCharType="separate"/>
    </w:r>
    <w:r w:rsidR="00AF2CD7">
      <w:rPr>
        <w:rFonts w:ascii="Arial" w:hAnsi="Arial" w:cs="Arial"/>
        <w:noProof/>
        <w:sz w:val="18"/>
        <w:szCs w:val="18"/>
        <w:lang w:val="es-MX"/>
      </w:rPr>
      <w:t>2</w:t>
    </w:r>
    <w:r w:rsidR="0094003B" w:rsidRPr="00732F0F">
      <w:rPr>
        <w:rFonts w:ascii="Arial" w:hAnsi="Arial" w:cs="Arial"/>
        <w:sz w:val="18"/>
        <w:szCs w:val="18"/>
        <w:lang w:val="es-MX"/>
      </w:rPr>
      <w:fldChar w:fldCharType="end"/>
    </w:r>
    <w:r w:rsidR="0094003B" w:rsidRPr="00732F0F">
      <w:rPr>
        <w:rFonts w:ascii="Arial" w:hAnsi="Arial" w:cs="Arial"/>
        <w:sz w:val="18"/>
        <w:szCs w:val="18"/>
        <w:lang w:val="es-MX"/>
      </w:rPr>
      <w:t xml:space="preserve"> </w:t>
    </w:r>
    <w:r>
      <w:rPr>
        <w:rFonts w:ascii="Arial" w:hAnsi="Arial" w:cs="Arial"/>
        <w:sz w:val="18"/>
        <w:szCs w:val="18"/>
        <w:lang w:val="es-MX"/>
      </w:rPr>
      <w:t>de</w:t>
    </w:r>
    <w:r w:rsidR="0094003B" w:rsidRPr="00732F0F">
      <w:rPr>
        <w:rFonts w:ascii="Arial" w:hAnsi="Arial" w:cs="Arial"/>
        <w:sz w:val="18"/>
        <w:szCs w:val="18"/>
        <w:lang w:val="es-MX"/>
      </w:rPr>
      <w:t xml:space="preserve"> </w:t>
    </w:r>
    <w:r w:rsidR="0094003B" w:rsidRPr="00732F0F">
      <w:rPr>
        <w:rFonts w:ascii="Arial" w:hAnsi="Arial" w:cs="Arial"/>
        <w:sz w:val="18"/>
        <w:szCs w:val="18"/>
        <w:lang w:val="es-MX"/>
      </w:rPr>
      <w:fldChar w:fldCharType="begin"/>
    </w:r>
    <w:r w:rsidR="0094003B" w:rsidRPr="00732F0F">
      <w:rPr>
        <w:rFonts w:ascii="Arial" w:hAnsi="Arial" w:cs="Arial"/>
        <w:sz w:val="18"/>
        <w:szCs w:val="18"/>
        <w:lang w:val="es-MX"/>
      </w:rPr>
      <w:instrText xml:space="preserve"> NUMPAGES </w:instrText>
    </w:r>
    <w:r w:rsidR="0094003B" w:rsidRPr="00732F0F">
      <w:rPr>
        <w:rFonts w:ascii="Arial" w:hAnsi="Arial" w:cs="Arial"/>
        <w:sz w:val="18"/>
        <w:szCs w:val="18"/>
        <w:lang w:val="es-MX"/>
      </w:rPr>
      <w:fldChar w:fldCharType="separate"/>
    </w:r>
    <w:r w:rsidR="00AF2CD7">
      <w:rPr>
        <w:rFonts w:ascii="Arial" w:hAnsi="Arial" w:cs="Arial"/>
        <w:noProof/>
        <w:sz w:val="18"/>
        <w:szCs w:val="18"/>
        <w:lang w:val="es-MX"/>
      </w:rPr>
      <w:t>3</w:t>
    </w:r>
    <w:r w:rsidR="0094003B" w:rsidRPr="00732F0F">
      <w:rPr>
        <w:rFonts w:ascii="Arial" w:hAnsi="Arial" w:cs="Arial"/>
        <w:sz w:val="18"/>
        <w:szCs w:val="18"/>
        <w:lang w:val="es-MX"/>
      </w:rPr>
      <w:fldChar w:fldCharType="end"/>
    </w:r>
  </w:p>
  <w:p w14:paraId="7F42B322" w14:textId="6863EDE8" w:rsidR="00160032" w:rsidRPr="00732F0F" w:rsidRDefault="00160032" w:rsidP="0096174C">
    <w:pPr>
      <w:pStyle w:val="Footer"/>
      <w:tabs>
        <w:tab w:val="left" w:pos="2775"/>
        <w:tab w:val="center" w:pos="6840"/>
        <w:tab w:val="center" w:pos="6949"/>
        <w:tab w:val="right" w:pos="12420"/>
      </w:tabs>
      <w:rPr>
        <w:rStyle w:val="PageNumber"/>
        <w:rFonts w:ascii="Arial" w:hAnsi="Arial" w:cs="Arial"/>
        <w:bCs/>
        <w:sz w:val="18"/>
        <w:szCs w:val="18"/>
        <w:lang w:val="es-MX"/>
      </w:rPr>
    </w:pPr>
    <w:r w:rsidRPr="00732F0F">
      <w:rPr>
        <w:rFonts w:ascii="Arial" w:hAnsi="Arial" w:cs="Arial"/>
        <w:sz w:val="18"/>
        <w:szCs w:val="18"/>
        <w:lang w:val="es-MX"/>
      </w:rPr>
      <w:t>Publica</w:t>
    </w:r>
    <w:r w:rsidR="00732F0F">
      <w:rPr>
        <w:rFonts w:ascii="Arial" w:hAnsi="Arial" w:cs="Arial"/>
        <w:sz w:val="18"/>
        <w:szCs w:val="18"/>
        <w:lang w:val="es-MX"/>
      </w:rPr>
      <w:t>c</w:t>
    </w:r>
    <w:r w:rsidRPr="00732F0F">
      <w:rPr>
        <w:rFonts w:ascii="Arial" w:hAnsi="Arial" w:cs="Arial"/>
        <w:sz w:val="18"/>
        <w:szCs w:val="18"/>
        <w:lang w:val="es-MX"/>
      </w:rPr>
      <w:t>i</w:t>
    </w:r>
    <w:r w:rsidR="00732F0F">
      <w:rPr>
        <w:rFonts w:ascii="Arial" w:hAnsi="Arial" w:cs="Arial"/>
        <w:sz w:val="18"/>
        <w:szCs w:val="18"/>
        <w:lang w:val="es-MX"/>
      </w:rPr>
      <w:t>ó</w:t>
    </w:r>
    <w:r w:rsidR="00F87708">
      <w:rPr>
        <w:rFonts w:ascii="Arial" w:hAnsi="Arial" w:cs="Arial"/>
        <w:sz w:val="18"/>
        <w:szCs w:val="18"/>
        <w:lang w:val="es-MX"/>
      </w:rPr>
      <w:t>n No.</w:t>
    </w:r>
    <w:r w:rsidR="0064033D">
      <w:rPr>
        <w:rFonts w:ascii="Arial" w:hAnsi="Arial" w:cs="Arial"/>
        <w:sz w:val="18"/>
        <w:szCs w:val="18"/>
        <w:lang w:val="es-MX"/>
      </w:rPr>
      <w:t xml:space="preserve"> 5</w:t>
    </w:r>
    <w:r w:rsidR="0094003B" w:rsidRPr="00732F0F">
      <w:rPr>
        <w:rFonts w:ascii="Arial" w:hAnsi="Arial" w:cs="Arial"/>
        <w:sz w:val="18"/>
        <w:szCs w:val="18"/>
        <w:lang w:val="es-MX"/>
      </w:rPr>
      <w:t xml:space="preserve">    </w:t>
    </w:r>
    <w:r w:rsidR="00DD502C">
      <w:rPr>
        <w:rFonts w:ascii="Arial" w:hAnsi="Arial" w:cs="Arial"/>
        <w:sz w:val="18"/>
        <w:szCs w:val="18"/>
        <w:lang w:val="es-MX"/>
      </w:rPr>
      <w:tab/>
    </w:r>
    <w:r w:rsidR="00732F0F">
      <w:rPr>
        <w:rFonts w:ascii="Arial" w:hAnsi="Arial" w:cs="Arial"/>
        <w:sz w:val="18"/>
        <w:szCs w:val="18"/>
        <w:lang w:val="es-MX"/>
      </w:rPr>
      <w:t>Fecha de Publicación</w:t>
    </w:r>
    <w:r w:rsidR="0094003B" w:rsidRPr="00732F0F">
      <w:rPr>
        <w:rStyle w:val="PageNumber"/>
        <w:rFonts w:ascii="Arial" w:hAnsi="Arial" w:cs="Arial"/>
        <w:bCs/>
        <w:sz w:val="18"/>
        <w:szCs w:val="18"/>
        <w:lang w:val="es-MX"/>
      </w:rPr>
      <w:t>:</w:t>
    </w:r>
    <w:r w:rsidR="00DD502C">
      <w:rPr>
        <w:rStyle w:val="PageNumber"/>
        <w:rFonts w:ascii="Arial" w:hAnsi="Arial" w:cs="Arial"/>
        <w:bCs/>
        <w:sz w:val="18"/>
        <w:szCs w:val="18"/>
        <w:lang w:val="es-MX"/>
      </w:rPr>
      <w:t xml:space="preserve"> </w:t>
    </w:r>
    <w:r w:rsidR="0064033D">
      <w:rPr>
        <w:rStyle w:val="PageNumber"/>
        <w:rFonts w:ascii="Arial" w:hAnsi="Arial" w:cs="Arial"/>
        <w:bCs/>
        <w:sz w:val="18"/>
        <w:szCs w:val="18"/>
        <w:lang w:val="es-MX"/>
      </w:rPr>
      <w:t>6 de julio de 2022</w:t>
    </w:r>
    <w:r w:rsidR="00852B66" w:rsidRPr="00732F0F">
      <w:rPr>
        <w:rStyle w:val="PageNumber"/>
        <w:rFonts w:ascii="Arial" w:hAnsi="Arial" w:cs="Arial"/>
        <w:bCs/>
        <w:sz w:val="18"/>
        <w:szCs w:val="18"/>
        <w:lang w:val="es-MX"/>
      </w:rPr>
      <w:t xml:space="preserve">     </w:t>
    </w:r>
    <w:r w:rsidR="0094003B" w:rsidRPr="00732F0F">
      <w:rPr>
        <w:rStyle w:val="PageNumber"/>
        <w:rFonts w:ascii="Arial" w:hAnsi="Arial" w:cs="Arial"/>
        <w:bCs/>
        <w:sz w:val="18"/>
        <w:szCs w:val="18"/>
        <w:lang w:val="es-MX"/>
      </w:rPr>
      <w:t>IAAC FM 01</w:t>
    </w:r>
    <w:r w:rsidRPr="00732F0F">
      <w:rPr>
        <w:rStyle w:val="PageNumber"/>
        <w:rFonts w:ascii="Arial" w:hAnsi="Arial" w:cs="Arial"/>
        <w:bCs/>
        <w:sz w:val="18"/>
        <w:szCs w:val="18"/>
        <w:lang w:val="es-MX"/>
      </w:rPr>
      <w:t>0</w:t>
    </w:r>
    <w:r w:rsidR="0094003B" w:rsidRPr="00732F0F">
      <w:rPr>
        <w:rStyle w:val="PageNumber"/>
        <w:rFonts w:ascii="Arial" w:hAnsi="Arial" w:cs="Arial"/>
        <w:bCs/>
        <w:sz w:val="18"/>
        <w:szCs w:val="18"/>
        <w:lang w:val="es-MX"/>
      </w:rPr>
      <w:t>/</w:t>
    </w:r>
    <w:r w:rsidR="0064033D">
      <w:rPr>
        <w:rStyle w:val="PageNumber"/>
        <w:rFonts w:ascii="Arial" w:hAnsi="Arial" w:cs="Arial"/>
        <w:bCs/>
        <w:sz w:val="18"/>
        <w:szCs w:val="18"/>
        <w:lang w:val="es-MX"/>
      </w:rPr>
      <w:t>22</w:t>
    </w:r>
  </w:p>
  <w:p w14:paraId="3CDF2540" w14:textId="77777777" w:rsidR="00732F0F" w:rsidRDefault="00732F0F" w:rsidP="00732F0F">
    <w:pPr>
      <w:pStyle w:val="Footer"/>
      <w:jc w:val="center"/>
      <w:rPr>
        <w:rStyle w:val="PageNumber"/>
        <w:rFonts w:ascii="Arial" w:hAnsi="Arial" w:cs="Arial"/>
        <w:bCs/>
        <w:sz w:val="18"/>
        <w:szCs w:val="18"/>
        <w:lang w:val="es-MX"/>
      </w:rPr>
    </w:pPr>
    <w:r>
      <w:rPr>
        <w:rStyle w:val="PageNumber"/>
        <w:rFonts w:ascii="Arial" w:hAnsi="Arial" w:cs="Arial"/>
        <w:bCs/>
        <w:sz w:val="18"/>
        <w:szCs w:val="18"/>
        <w:lang w:val="es-MX"/>
      </w:rPr>
      <w:t>Fecha de ap</w:t>
    </w:r>
    <w:r w:rsidR="0094003B" w:rsidRPr="00732F0F">
      <w:rPr>
        <w:rStyle w:val="PageNumber"/>
        <w:rFonts w:ascii="Arial" w:hAnsi="Arial" w:cs="Arial"/>
        <w:bCs/>
        <w:sz w:val="18"/>
        <w:szCs w:val="18"/>
        <w:lang w:val="es-MX"/>
      </w:rPr>
      <w:t>lica</w:t>
    </w:r>
    <w:r>
      <w:rPr>
        <w:rStyle w:val="PageNumber"/>
        <w:rFonts w:ascii="Arial" w:hAnsi="Arial" w:cs="Arial"/>
        <w:bCs/>
        <w:sz w:val="18"/>
        <w:szCs w:val="18"/>
        <w:lang w:val="es-MX"/>
      </w:rPr>
      <w:t>c</w:t>
    </w:r>
    <w:r w:rsidR="0094003B" w:rsidRPr="00732F0F">
      <w:rPr>
        <w:rStyle w:val="PageNumber"/>
        <w:rFonts w:ascii="Arial" w:hAnsi="Arial" w:cs="Arial"/>
        <w:bCs/>
        <w:sz w:val="18"/>
        <w:szCs w:val="18"/>
        <w:lang w:val="es-MX"/>
      </w:rPr>
      <w:t>i</w:t>
    </w:r>
    <w:r>
      <w:rPr>
        <w:rStyle w:val="PageNumber"/>
        <w:rFonts w:ascii="Arial" w:hAnsi="Arial" w:cs="Arial"/>
        <w:bCs/>
        <w:sz w:val="18"/>
        <w:szCs w:val="18"/>
        <w:lang w:val="es-MX"/>
      </w:rPr>
      <w:t>ó</w:t>
    </w:r>
    <w:r w:rsidR="0094003B" w:rsidRPr="00732F0F">
      <w:rPr>
        <w:rStyle w:val="PageNumber"/>
        <w:rFonts w:ascii="Arial" w:hAnsi="Arial" w:cs="Arial"/>
        <w:bCs/>
        <w:sz w:val="18"/>
        <w:szCs w:val="18"/>
        <w:lang w:val="es-MX"/>
      </w:rPr>
      <w:t>n</w:t>
    </w:r>
    <w:r>
      <w:rPr>
        <w:rStyle w:val="PageNumber"/>
        <w:rFonts w:ascii="Arial" w:hAnsi="Arial" w:cs="Arial"/>
        <w:bCs/>
        <w:sz w:val="18"/>
        <w:szCs w:val="18"/>
        <w:lang w:val="es-MX"/>
      </w:rPr>
      <w:t>: Inmediata</w:t>
    </w:r>
  </w:p>
  <w:p w14:paraId="57A4D281" w14:textId="77777777" w:rsidR="0094003B" w:rsidRPr="00732F0F" w:rsidRDefault="00732F0F" w:rsidP="00732F0F">
    <w:pPr>
      <w:pStyle w:val="Footer"/>
      <w:jc w:val="center"/>
      <w:rPr>
        <w:rFonts w:ascii="Arial" w:hAnsi="Arial" w:cs="Arial"/>
        <w:bCs/>
        <w:sz w:val="18"/>
        <w:szCs w:val="18"/>
        <w:lang w:val="es-ES"/>
      </w:rPr>
    </w:pPr>
    <w:r w:rsidRPr="00732F0F">
      <w:rPr>
        <w:rFonts w:ascii="Arial" w:hAnsi="Arial" w:cs="Arial"/>
        <w:sz w:val="18"/>
        <w:szCs w:val="18"/>
        <w:lang w:val="es-ES"/>
      </w:rPr>
      <w:t>DERECHOS DE AUTOR: IAAC posee los derechos de autor de este documento. Está prohibida la copia de este documento para su venta.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892A" w14:textId="77777777" w:rsidR="0064033D" w:rsidRDefault="00640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A44E" w14:textId="77777777" w:rsidR="00F43EE9" w:rsidRDefault="00F43EE9" w:rsidP="0024595B">
      <w:r>
        <w:separator/>
      </w:r>
    </w:p>
  </w:footnote>
  <w:footnote w:type="continuationSeparator" w:id="0">
    <w:p w14:paraId="6BF6B74F" w14:textId="77777777" w:rsidR="00F43EE9" w:rsidRDefault="00F43EE9" w:rsidP="0024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899C" w14:textId="77777777" w:rsidR="0064033D" w:rsidRDefault="00640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6CC2" w14:textId="77777777" w:rsidR="0094003B" w:rsidRPr="00C74A8C" w:rsidRDefault="0094003B" w:rsidP="0024595B">
    <w:pPr>
      <w:pStyle w:val="Header"/>
      <w:jc w:val="center"/>
    </w:pPr>
  </w:p>
  <w:p w14:paraId="62FB1761" w14:textId="77777777" w:rsidR="0094003B" w:rsidRPr="00C74A8C" w:rsidRDefault="0094003B" w:rsidP="0024595B">
    <w:pPr>
      <w:pStyle w:val="Header"/>
      <w:jc w:val="center"/>
      <w:rPr>
        <w:rFonts w:ascii="Trebuchet MS" w:hAnsi="Trebuchet MS"/>
        <w:b/>
        <w:bCs/>
        <w:sz w:val="28"/>
        <w:lang w:val="en-US"/>
      </w:rPr>
    </w:pPr>
    <w:r w:rsidRPr="00C74A8C">
      <w:rPr>
        <w:rFonts w:ascii="Trebuchet MS" w:hAnsi="Trebuchet MS"/>
        <w:b/>
        <w:bCs/>
        <w:sz w:val="28"/>
        <w:lang w:val="en-US"/>
      </w:rPr>
      <w:t xml:space="preserve"> Inter American Accreditation Cooperation</w:t>
    </w:r>
  </w:p>
  <w:p w14:paraId="55BCDA53" w14:textId="77777777" w:rsidR="00C74A8C" w:rsidRPr="006C6BD3" w:rsidRDefault="00C74A8C" w:rsidP="0024595B">
    <w:pPr>
      <w:pStyle w:val="Header"/>
      <w:jc w:val="center"/>
      <w:rPr>
        <w:rFonts w:ascii="Trebuchet MS" w:hAnsi="Trebuchet MS"/>
        <w:b/>
        <w:bCs/>
        <w:color w:val="FF0000"/>
        <w:sz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E645" w14:textId="77777777" w:rsidR="0064033D" w:rsidRDefault="00640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8E3"/>
    <w:multiLevelType w:val="hybridMultilevel"/>
    <w:tmpl w:val="27F67D78"/>
    <w:lvl w:ilvl="0" w:tplc="C474480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7E31"/>
    <w:multiLevelType w:val="hybridMultilevel"/>
    <w:tmpl w:val="D7F8BD98"/>
    <w:lvl w:ilvl="0" w:tplc="C474480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3082"/>
    <w:multiLevelType w:val="hybridMultilevel"/>
    <w:tmpl w:val="589844BC"/>
    <w:lvl w:ilvl="0" w:tplc="C474480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82520">
    <w:abstractNumId w:val="0"/>
  </w:num>
  <w:num w:numId="2" w16cid:durableId="477772597">
    <w:abstractNumId w:val="2"/>
  </w:num>
  <w:num w:numId="3" w16cid:durableId="45668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Le0NDQ2MTYwNrZQ0lEKTi0uzszPAykwrAUAB85SjSwAAAA="/>
  </w:docVars>
  <w:rsids>
    <w:rsidRoot w:val="00D97109"/>
    <w:rsid w:val="00015BB9"/>
    <w:rsid w:val="00023E9C"/>
    <w:rsid w:val="000857FA"/>
    <w:rsid w:val="00085A95"/>
    <w:rsid w:val="000A36DE"/>
    <w:rsid w:val="000B7C87"/>
    <w:rsid w:val="000E1F47"/>
    <w:rsid w:val="000F3391"/>
    <w:rsid w:val="0010530D"/>
    <w:rsid w:val="001306BF"/>
    <w:rsid w:val="0014359F"/>
    <w:rsid w:val="00160032"/>
    <w:rsid w:val="0017119A"/>
    <w:rsid w:val="00185DFA"/>
    <w:rsid w:val="00223024"/>
    <w:rsid w:val="00226579"/>
    <w:rsid w:val="00227441"/>
    <w:rsid w:val="00227A23"/>
    <w:rsid w:val="002342A4"/>
    <w:rsid w:val="0024595B"/>
    <w:rsid w:val="002B4994"/>
    <w:rsid w:val="002D7B86"/>
    <w:rsid w:val="002E20C0"/>
    <w:rsid w:val="002F66EF"/>
    <w:rsid w:val="00324829"/>
    <w:rsid w:val="003331AA"/>
    <w:rsid w:val="0035702F"/>
    <w:rsid w:val="003778D9"/>
    <w:rsid w:val="003B1AAD"/>
    <w:rsid w:val="003C0525"/>
    <w:rsid w:val="003E5B03"/>
    <w:rsid w:val="004051D0"/>
    <w:rsid w:val="0041630D"/>
    <w:rsid w:val="00420BB5"/>
    <w:rsid w:val="0042362C"/>
    <w:rsid w:val="0042464B"/>
    <w:rsid w:val="004360B0"/>
    <w:rsid w:val="00437E76"/>
    <w:rsid w:val="00481832"/>
    <w:rsid w:val="00494E15"/>
    <w:rsid w:val="0049655E"/>
    <w:rsid w:val="004A3F4D"/>
    <w:rsid w:val="004F41E2"/>
    <w:rsid w:val="0050498A"/>
    <w:rsid w:val="005324DF"/>
    <w:rsid w:val="005A2465"/>
    <w:rsid w:val="005C754D"/>
    <w:rsid w:val="006172DF"/>
    <w:rsid w:val="0064033D"/>
    <w:rsid w:val="00645C37"/>
    <w:rsid w:val="00690D7F"/>
    <w:rsid w:val="006C2C70"/>
    <w:rsid w:val="006C6BD3"/>
    <w:rsid w:val="0072343D"/>
    <w:rsid w:val="00732F0F"/>
    <w:rsid w:val="00735611"/>
    <w:rsid w:val="007444DD"/>
    <w:rsid w:val="007605CE"/>
    <w:rsid w:val="00770DB6"/>
    <w:rsid w:val="00792D6D"/>
    <w:rsid w:val="007B0FBB"/>
    <w:rsid w:val="007C4968"/>
    <w:rsid w:val="007D2C1E"/>
    <w:rsid w:val="007D3B82"/>
    <w:rsid w:val="007F7B2A"/>
    <w:rsid w:val="00812D39"/>
    <w:rsid w:val="008457A5"/>
    <w:rsid w:val="00852B66"/>
    <w:rsid w:val="008A0343"/>
    <w:rsid w:val="008B5355"/>
    <w:rsid w:val="008D100B"/>
    <w:rsid w:val="00907C63"/>
    <w:rsid w:val="00917165"/>
    <w:rsid w:val="0094003B"/>
    <w:rsid w:val="0096174C"/>
    <w:rsid w:val="0099436D"/>
    <w:rsid w:val="009B5961"/>
    <w:rsid w:val="00A006B0"/>
    <w:rsid w:val="00A2306A"/>
    <w:rsid w:val="00A3495F"/>
    <w:rsid w:val="00A43181"/>
    <w:rsid w:val="00A823AF"/>
    <w:rsid w:val="00A94653"/>
    <w:rsid w:val="00AA7544"/>
    <w:rsid w:val="00AA7C7D"/>
    <w:rsid w:val="00AE5E13"/>
    <w:rsid w:val="00AF2CD7"/>
    <w:rsid w:val="00B15BD0"/>
    <w:rsid w:val="00B3525C"/>
    <w:rsid w:val="00B617E6"/>
    <w:rsid w:val="00B735AE"/>
    <w:rsid w:val="00B928D1"/>
    <w:rsid w:val="00BB54FA"/>
    <w:rsid w:val="00C1289F"/>
    <w:rsid w:val="00C252C1"/>
    <w:rsid w:val="00C253C0"/>
    <w:rsid w:val="00C51B48"/>
    <w:rsid w:val="00C57C50"/>
    <w:rsid w:val="00C74A8C"/>
    <w:rsid w:val="00C80EAE"/>
    <w:rsid w:val="00C9430D"/>
    <w:rsid w:val="00CB316A"/>
    <w:rsid w:val="00CC15C6"/>
    <w:rsid w:val="00CC5898"/>
    <w:rsid w:val="00D02210"/>
    <w:rsid w:val="00D36F72"/>
    <w:rsid w:val="00D92027"/>
    <w:rsid w:val="00D97109"/>
    <w:rsid w:val="00DB7FB0"/>
    <w:rsid w:val="00DD3331"/>
    <w:rsid w:val="00DD502C"/>
    <w:rsid w:val="00DE645B"/>
    <w:rsid w:val="00DF62CD"/>
    <w:rsid w:val="00EB3EC7"/>
    <w:rsid w:val="00EC0BB0"/>
    <w:rsid w:val="00EF1815"/>
    <w:rsid w:val="00F418E9"/>
    <w:rsid w:val="00F43EE9"/>
    <w:rsid w:val="00F87708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927BA"/>
  <w15:docId w15:val="{C04A35C6-E644-1E4A-BCF2-B379AD8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F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gra2detindependiente1">
    <w:name w:val="Sangría 2 de t. independiente1"/>
    <w:basedOn w:val="Normal"/>
    <w:next w:val="Normal"/>
    <w:rPr>
      <w:rFonts w:ascii="CHFLEN+Arial,Bold" w:hAnsi="CHFLEN+Arial,Bold"/>
      <w:snapToGrid w:val="0"/>
    </w:rPr>
  </w:style>
  <w:style w:type="paragraph" w:customStyle="1" w:styleId="Textoindependiente1">
    <w:name w:val="Texto independiente1"/>
    <w:basedOn w:val="Normal"/>
    <w:next w:val="Normal"/>
    <w:rPr>
      <w:rFonts w:ascii="CHFLEN+Arial,Bold" w:hAnsi="CHFLEN+Arial,Bold"/>
      <w:snapToGrid w:val="0"/>
    </w:rPr>
  </w:style>
  <w:style w:type="paragraph" w:customStyle="1" w:styleId="Default">
    <w:name w:val="Default"/>
    <w:rPr>
      <w:rFonts w:ascii="CHFLEN+Arial,Bold" w:hAnsi="CHFLEN+Arial,Bold"/>
      <w:snapToGrid w:val="0"/>
      <w:color w:val="000000"/>
      <w:sz w:val="24"/>
      <w:lang w:val="pt-BR" w:eastAsia="pt-BR"/>
    </w:rPr>
  </w:style>
  <w:style w:type="paragraph" w:styleId="BodyTextIndent2">
    <w:name w:val="Body Text Indent 2"/>
    <w:basedOn w:val="Normal"/>
    <w:link w:val="BodyTextIndent2Char"/>
    <w:semiHidden/>
    <w:rsid w:val="003B1AAD"/>
    <w:pPr>
      <w:ind w:left="720" w:hanging="720"/>
      <w:jc w:val="both"/>
    </w:pPr>
    <w:rPr>
      <w:rFonts w:ascii="Arial" w:hAnsi="Arial"/>
      <w:sz w:val="22"/>
      <w:lang w:val="en-US" w:eastAsia="es-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B1AAD"/>
    <w:rPr>
      <w:rFonts w:ascii="Arial" w:hAnsi="Arial"/>
      <w:sz w:val="22"/>
      <w:lang w:val="en-US" w:eastAsia="es-ES"/>
    </w:rPr>
  </w:style>
  <w:style w:type="table" w:styleId="TableGrid">
    <w:name w:val="Table Grid"/>
    <w:basedOn w:val="TableNormal"/>
    <w:uiPriority w:val="59"/>
    <w:rsid w:val="003B1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770DB6"/>
    <w:rPr>
      <w:rFonts w:ascii="Calibri" w:hAnsi="Calibri"/>
      <w:sz w:val="22"/>
      <w:szCs w:val="22"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770DB6"/>
    <w:rPr>
      <w:rFonts w:ascii="Calibri" w:hAnsi="Calibri"/>
      <w:sz w:val="22"/>
      <w:szCs w:val="22"/>
      <w:lang w:val="es-ES" w:eastAsia="en-US" w:bidi="ar-SA"/>
    </w:rPr>
  </w:style>
  <w:style w:type="paragraph" w:styleId="Header">
    <w:name w:val="header"/>
    <w:basedOn w:val="Normal"/>
    <w:link w:val="HeaderChar"/>
    <w:unhideWhenUsed/>
    <w:rsid w:val="00245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595B"/>
    <w:rPr>
      <w:sz w:val="24"/>
    </w:rPr>
  </w:style>
  <w:style w:type="paragraph" w:styleId="Footer">
    <w:name w:val="footer"/>
    <w:basedOn w:val="Normal"/>
    <w:link w:val="FooterChar"/>
    <w:unhideWhenUsed/>
    <w:rsid w:val="00245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4595B"/>
    <w:rPr>
      <w:sz w:val="24"/>
    </w:rPr>
  </w:style>
  <w:style w:type="character" w:styleId="PageNumber">
    <w:name w:val="page number"/>
    <w:basedOn w:val="DefaultParagraphFont"/>
    <w:rsid w:val="0024595B"/>
  </w:style>
  <w:style w:type="paragraph" w:customStyle="1" w:styleId="SemEspaamento1">
    <w:name w:val="Sem Espaçamento1"/>
    <w:uiPriority w:val="1"/>
    <w:qFormat/>
    <w:rsid w:val="00437E76"/>
    <w:rPr>
      <w:rFonts w:ascii="Calibri" w:hAnsi="Calibri"/>
      <w:sz w:val="22"/>
      <w:szCs w:val="22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8C"/>
    <w:rPr>
      <w:rFonts w:ascii="Tahoma" w:hAnsi="Tahoma" w:cs="Tahoma"/>
      <w:sz w:val="16"/>
      <w:szCs w:val="16"/>
      <w:lang w:val="pt-BR"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732F0F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paragraph" w:styleId="Revision">
    <w:name w:val="Revision"/>
    <w:hidden/>
    <w:uiPriority w:val="99"/>
    <w:semiHidden/>
    <w:rsid w:val="00852B66"/>
    <w:rPr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1971F-D1C6-4251-BA10-3DD3563C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Review of Application of candidate for peer evaluators</vt:lpstr>
      <vt:lpstr>Review of Application of candidate for peer evaluators</vt:lpstr>
    </vt:vector>
  </TitlesOfParts>
  <Company>INMETRO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Application of candidate for peer evaluators</dc:title>
  <dc:subject/>
  <dc:creator>Victor</dc:creator>
  <cp:keywords/>
  <cp:lastModifiedBy>Victor Gandy</cp:lastModifiedBy>
  <cp:revision>5</cp:revision>
  <cp:lastPrinted>2022-08-05T01:25:00Z</cp:lastPrinted>
  <dcterms:created xsi:type="dcterms:W3CDTF">2022-08-05T01:25:00Z</dcterms:created>
  <dcterms:modified xsi:type="dcterms:W3CDTF">2022-08-05T01:26:00Z</dcterms:modified>
</cp:coreProperties>
</file>